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B7C62" w14:textId="77777777" w:rsidR="00305B57" w:rsidRDefault="00B555D9">
      <w:pPr>
        <w:jc w:val="center"/>
        <w:rPr>
          <w:b/>
          <w:sz w:val="30"/>
          <w:szCs w:val="30"/>
        </w:rPr>
      </w:pPr>
      <w:r>
        <w:rPr>
          <w:b/>
          <w:sz w:val="30"/>
          <w:szCs w:val="30"/>
        </w:rPr>
        <w:t>UN TEOREMA CÉLEBRE</w:t>
      </w:r>
    </w:p>
    <w:p w14:paraId="07FB7C63" w14:textId="77777777" w:rsidR="00305B57" w:rsidRDefault="00305B57">
      <w:pPr>
        <w:rPr>
          <w:sz w:val="20"/>
          <w:szCs w:val="20"/>
        </w:rPr>
      </w:pPr>
    </w:p>
    <w:p w14:paraId="07FB7C64" w14:textId="77777777" w:rsidR="00305B57" w:rsidRDefault="00B555D9">
      <w:r>
        <w:rPr>
          <w:b/>
        </w:rPr>
        <w:t>TAREA 1.</w:t>
      </w:r>
      <w:r>
        <w:t xml:space="preserve"> Observa el siguiente cuadrado dibujado sobre la trama de puntos. Diremos que es un cuadrado de tipo (3, 5). El primer número que escribimos representa el desplazamiento en horizontal que hacemos desde un punto fijo. El segundo será el desplazamiento en ve</w:t>
      </w:r>
      <w:r>
        <w:t>rtical. Y a partir de ese desplazamiento  determinamos el lado del cuadrado que dibujamos.</w:t>
      </w:r>
    </w:p>
    <w:p w14:paraId="07FB7C65" w14:textId="77777777" w:rsidR="00305B57" w:rsidRDefault="00B555D9">
      <w:pPr>
        <w:rPr>
          <w:sz w:val="20"/>
          <w:szCs w:val="20"/>
        </w:rPr>
      </w:pPr>
      <w:r>
        <w:rPr>
          <w:sz w:val="20"/>
          <w:szCs w:val="20"/>
        </w:rPr>
        <w:t>Encuentra el área de este cuadrado y explica cómo lo has hecho.</w:t>
      </w:r>
    </w:p>
    <w:p w14:paraId="07FB7C66" w14:textId="77777777" w:rsidR="00305B57" w:rsidRDefault="00B555D9">
      <w:pPr>
        <w:rPr>
          <w:sz w:val="20"/>
          <w:szCs w:val="20"/>
        </w:rPr>
      </w:pPr>
      <w:r>
        <w:rPr>
          <w:noProof/>
          <w:sz w:val="20"/>
          <w:szCs w:val="20"/>
        </w:rPr>
        <w:drawing>
          <wp:inline distT="114300" distB="114300" distL="114300" distR="114300" wp14:anchorId="07FB7D3C" wp14:editId="07FB7D3D">
            <wp:extent cx="3064347" cy="2477166"/>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
                    <a:srcRect/>
                    <a:stretch>
                      <a:fillRect/>
                    </a:stretch>
                  </pic:blipFill>
                  <pic:spPr>
                    <a:xfrm>
                      <a:off x="0" y="0"/>
                      <a:ext cx="3064347" cy="2477166"/>
                    </a:xfrm>
                    <a:prstGeom prst="rect">
                      <a:avLst/>
                    </a:prstGeom>
                    <a:ln/>
                  </pic:spPr>
                </pic:pic>
              </a:graphicData>
            </a:graphic>
          </wp:inline>
        </w:drawing>
      </w:r>
    </w:p>
    <w:p w14:paraId="07FB7C67" w14:textId="77777777" w:rsidR="00305B57" w:rsidRDefault="00B555D9">
      <w:r>
        <w:rPr>
          <w:b/>
        </w:rPr>
        <w:t>TAREA 2.</w:t>
      </w:r>
      <w:r>
        <w:t xml:space="preserve"> En general, podríamos pensar en el cuadrado (a, b), llamando </w:t>
      </w:r>
      <w:r>
        <w:rPr>
          <w:i/>
        </w:rPr>
        <w:t>a</w:t>
      </w:r>
      <w:r>
        <w:t xml:space="preserve"> al desplazamiento horizonta</w:t>
      </w:r>
      <w:r>
        <w:t xml:space="preserve">l y </w:t>
      </w:r>
      <w:r>
        <w:rPr>
          <w:i/>
        </w:rPr>
        <w:t>b</w:t>
      </w:r>
      <w:r>
        <w:t xml:space="preserve"> al desplazamiento vertical. Dibuja y encuentra el área de un cuadrado (3,7) y de un cuadrado (2, 3) y explica cómo lo has hecho en cada caso.</w:t>
      </w:r>
    </w:p>
    <w:tbl>
      <w:tblPr>
        <w:tblStyle w:val="a"/>
        <w:tblW w:w="1077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88"/>
        <w:gridCol w:w="5389"/>
      </w:tblGrid>
      <w:tr w:rsidR="00305B57" w14:paraId="07FB7C6A" w14:textId="77777777">
        <w:tc>
          <w:tcPr>
            <w:tcW w:w="5388" w:type="dxa"/>
            <w:shd w:val="clear" w:color="auto" w:fill="auto"/>
            <w:tcMar>
              <w:top w:w="100" w:type="dxa"/>
              <w:left w:w="100" w:type="dxa"/>
              <w:bottom w:w="100" w:type="dxa"/>
              <w:right w:w="100" w:type="dxa"/>
            </w:tcMar>
          </w:tcPr>
          <w:p w14:paraId="07FB7C68" w14:textId="77777777" w:rsidR="00305B57" w:rsidRDefault="00B555D9">
            <w:pPr>
              <w:jc w:val="center"/>
            </w:pPr>
            <w:r>
              <w:t>Cuadrado (3,7)</w:t>
            </w:r>
          </w:p>
        </w:tc>
        <w:tc>
          <w:tcPr>
            <w:tcW w:w="5388" w:type="dxa"/>
            <w:shd w:val="clear" w:color="auto" w:fill="auto"/>
            <w:tcMar>
              <w:top w:w="100" w:type="dxa"/>
              <w:left w:w="100" w:type="dxa"/>
              <w:bottom w:w="100" w:type="dxa"/>
              <w:right w:w="100" w:type="dxa"/>
            </w:tcMar>
          </w:tcPr>
          <w:p w14:paraId="07FB7C69" w14:textId="77777777" w:rsidR="00305B57" w:rsidRDefault="00B555D9">
            <w:pPr>
              <w:jc w:val="center"/>
            </w:pPr>
            <w:r>
              <w:t>Cuadrado (2,3)</w:t>
            </w:r>
          </w:p>
        </w:tc>
      </w:tr>
      <w:tr w:rsidR="00305B57" w14:paraId="07FB7C6D" w14:textId="77777777">
        <w:tc>
          <w:tcPr>
            <w:tcW w:w="5388" w:type="dxa"/>
            <w:shd w:val="clear" w:color="auto" w:fill="auto"/>
            <w:tcMar>
              <w:top w:w="100" w:type="dxa"/>
              <w:left w:w="100" w:type="dxa"/>
              <w:bottom w:w="100" w:type="dxa"/>
              <w:right w:w="100" w:type="dxa"/>
            </w:tcMar>
          </w:tcPr>
          <w:p w14:paraId="07FB7C6B" w14:textId="77777777" w:rsidR="00305B57" w:rsidRDefault="00B555D9">
            <w:r>
              <w:rPr>
                <w:noProof/>
                <w:sz w:val="20"/>
                <w:szCs w:val="20"/>
              </w:rPr>
              <w:drawing>
                <wp:inline distT="114300" distB="114300" distL="114300" distR="114300" wp14:anchorId="07FB7D3E" wp14:editId="07FB7D3F">
                  <wp:extent cx="3273787" cy="2938014"/>
                  <wp:effectExtent l="0" t="0" r="0" b="0"/>
                  <wp:docPr id="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
                          <a:srcRect/>
                          <a:stretch>
                            <a:fillRect/>
                          </a:stretch>
                        </pic:blipFill>
                        <pic:spPr>
                          <a:xfrm>
                            <a:off x="0" y="0"/>
                            <a:ext cx="3273787" cy="2938014"/>
                          </a:xfrm>
                          <a:prstGeom prst="rect">
                            <a:avLst/>
                          </a:prstGeom>
                          <a:ln/>
                        </pic:spPr>
                      </pic:pic>
                    </a:graphicData>
                  </a:graphic>
                </wp:inline>
              </w:drawing>
            </w:r>
          </w:p>
        </w:tc>
        <w:tc>
          <w:tcPr>
            <w:tcW w:w="5388" w:type="dxa"/>
            <w:shd w:val="clear" w:color="auto" w:fill="auto"/>
            <w:tcMar>
              <w:top w:w="100" w:type="dxa"/>
              <w:left w:w="100" w:type="dxa"/>
              <w:bottom w:w="100" w:type="dxa"/>
              <w:right w:w="100" w:type="dxa"/>
            </w:tcMar>
          </w:tcPr>
          <w:p w14:paraId="07FB7C6C" w14:textId="77777777" w:rsidR="00305B57" w:rsidRDefault="00B555D9">
            <w:r>
              <w:rPr>
                <w:noProof/>
                <w:sz w:val="20"/>
                <w:szCs w:val="20"/>
              </w:rPr>
              <w:drawing>
                <wp:inline distT="114300" distB="114300" distL="114300" distR="114300" wp14:anchorId="07FB7D40" wp14:editId="07FB7D41">
                  <wp:extent cx="3226162" cy="2895274"/>
                  <wp:effectExtent l="0" t="0" r="0" b="0"/>
                  <wp:docPr id="1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
                          <a:srcRect/>
                          <a:stretch>
                            <a:fillRect/>
                          </a:stretch>
                        </pic:blipFill>
                        <pic:spPr>
                          <a:xfrm>
                            <a:off x="0" y="0"/>
                            <a:ext cx="3226162" cy="2895274"/>
                          </a:xfrm>
                          <a:prstGeom prst="rect">
                            <a:avLst/>
                          </a:prstGeom>
                          <a:ln/>
                        </pic:spPr>
                      </pic:pic>
                    </a:graphicData>
                  </a:graphic>
                </wp:inline>
              </w:drawing>
            </w:r>
          </w:p>
        </w:tc>
      </w:tr>
    </w:tbl>
    <w:p w14:paraId="07FB7C6E" w14:textId="77777777" w:rsidR="00305B57" w:rsidRDefault="00305B57"/>
    <w:p w14:paraId="07FB7C6F" w14:textId="77777777" w:rsidR="00305B57" w:rsidRDefault="00305B57"/>
    <w:p w14:paraId="07FB7C70" w14:textId="77777777" w:rsidR="00305B57" w:rsidRDefault="00305B57">
      <w:pPr>
        <w:rPr>
          <w:sz w:val="20"/>
          <w:szCs w:val="20"/>
        </w:rPr>
      </w:pPr>
    </w:p>
    <w:p w14:paraId="07FB7C71" w14:textId="77777777" w:rsidR="00305B57" w:rsidRDefault="00305B57">
      <w:pPr>
        <w:rPr>
          <w:sz w:val="20"/>
          <w:szCs w:val="20"/>
        </w:rPr>
      </w:pPr>
    </w:p>
    <w:p w14:paraId="07FB7C72" w14:textId="77777777" w:rsidR="00305B57" w:rsidRDefault="00305B57">
      <w:pPr>
        <w:rPr>
          <w:sz w:val="20"/>
          <w:szCs w:val="20"/>
        </w:rPr>
      </w:pPr>
    </w:p>
    <w:p w14:paraId="07FB7C73" w14:textId="77777777" w:rsidR="00305B57" w:rsidRDefault="00B555D9">
      <w:r>
        <w:rPr>
          <w:b/>
        </w:rPr>
        <w:lastRenderedPageBreak/>
        <w:t>TAREA 3.</w:t>
      </w:r>
      <w:r>
        <w:t xml:space="preserve"> A</w:t>
      </w:r>
      <w:r>
        <w:t>hora dibuja y calcula el área de un cuadrado (3, b). Observa que no se proporciona rejilla, hazlo a mano alzada.</w:t>
      </w:r>
    </w:p>
    <w:p w14:paraId="07FB7C74" w14:textId="77777777" w:rsidR="00305B57" w:rsidRDefault="00305B57">
      <w:pPr>
        <w:jc w:val="center"/>
        <w:rPr>
          <w:sz w:val="20"/>
          <w:szCs w:val="20"/>
        </w:rPr>
      </w:pPr>
    </w:p>
    <w:p w14:paraId="07FB7C75" w14:textId="77777777" w:rsidR="00305B57" w:rsidRDefault="00305B57">
      <w:pPr>
        <w:jc w:val="center"/>
        <w:rPr>
          <w:sz w:val="20"/>
          <w:szCs w:val="20"/>
        </w:rPr>
      </w:pPr>
    </w:p>
    <w:p w14:paraId="07FB7C76" w14:textId="77777777" w:rsidR="00305B57" w:rsidRDefault="00305B57">
      <w:pPr>
        <w:jc w:val="center"/>
        <w:rPr>
          <w:sz w:val="20"/>
          <w:szCs w:val="20"/>
        </w:rPr>
      </w:pPr>
    </w:p>
    <w:p w14:paraId="07FB7C77" w14:textId="77777777" w:rsidR="00305B57" w:rsidRDefault="00305B57">
      <w:pPr>
        <w:jc w:val="center"/>
        <w:rPr>
          <w:sz w:val="20"/>
          <w:szCs w:val="20"/>
        </w:rPr>
      </w:pPr>
    </w:p>
    <w:p w14:paraId="07FB7C78" w14:textId="77777777" w:rsidR="00305B57" w:rsidRDefault="00305B57">
      <w:pPr>
        <w:jc w:val="center"/>
        <w:rPr>
          <w:sz w:val="20"/>
          <w:szCs w:val="20"/>
        </w:rPr>
      </w:pPr>
    </w:p>
    <w:p w14:paraId="07FB7C79" w14:textId="77777777" w:rsidR="00305B57" w:rsidRDefault="00305B57">
      <w:pPr>
        <w:jc w:val="center"/>
        <w:rPr>
          <w:sz w:val="20"/>
          <w:szCs w:val="20"/>
        </w:rPr>
      </w:pPr>
    </w:p>
    <w:p w14:paraId="07FB7C7A" w14:textId="77777777" w:rsidR="00305B57" w:rsidRDefault="00305B57">
      <w:pPr>
        <w:jc w:val="center"/>
        <w:rPr>
          <w:sz w:val="20"/>
          <w:szCs w:val="20"/>
        </w:rPr>
      </w:pPr>
    </w:p>
    <w:p w14:paraId="07FB7C7B" w14:textId="77777777" w:rsidR="00305B57" w:rsidRDefault="00305B57">
      <w:pPr>
        <w:jc w:val="center"/>
        <w:rPr>
          <w:sz w:val="20"/>
          <w:szCs w:val="20"/>
        </w:rPr>
      </w:pPr>
    </w:p>
    <w:p w14:paraId="07FB7C7C" w14:textId="77777777" w:rsidR="00305B57" w:rsidRDefault="00305B57">
      <w:pPr>
        <w:jc w:val="center"/>
        <w:rPr>
          <w:sz w:val="20"/>
          <w:szCs w:val="20"/>
        </w:rPr>
      </w:pPr>
    </w:p>
    <w:p w14:paraId="07FB7C7D" w14:textId="77777777" w:rsidR="00305B57" w:rsidRDefault="00B555D9">
      <w:r>
        <w:rPr>
          <w:b/>
        </w:rPr>
        <w:t>TAREA 4.</w:t>
      </w:r>
      <w:r>
        <w:t xml:space="preserve"> Ahora vas a dibujar una secuencia de cuadrados en la que el valor  de </w:t>
      </w:r>
      <w:r>
        <w:rPr>
          <w:i/>
        </w:rPr>
        <w:t>b</w:t>
      </w:r>
      <w:r>
        <w:t xml:space="preserve"> es siempre 1 y el valor de </w:t>
      </w:r>
      <w:r>
        <w:rPr>
          <w:i/>
        </w:rPr>
        <w:t>a</w:t>
      </w:r>
      <w:r>
        <w:t xml:space="preserve"> va cambiando de una en u</w:t>
      </w:r>
      <w:r>
        <w:t>na unidad. El primero ya está dibujado. Intenta dibujar los 4 siguientes:</w:t>
      </w:r>
    </w:p>
    <w:p w14:paraId="07FB7C7E" w14:textId="77777777" w:rsidR="00305B57" w:rsidRDefault="00305B57"/>
    <w:p w14:paraId="07FB7C7F" w14:textId="77777777" w:rsidR="00305B57" w:rsidRDefault="00B555D9">
      <w:pPr>
        <w:rPr>
          <w:sz w:val="20"/>
          <w:szCs w:val="20"/>
        </w:rPr>
      </w:pPr>
      <w:r>
        <w:rPr>
          <w:noProof/>
          <w:sz w:val="20"/>
          <w:szCs w:val="20"/>
        </w:rPr>
        <w:drawing>
          <wp:inline distT="114300" distB="114300" distL="114300" distR="114300" wp14:anchorId="07FB7D42" wp14:editId="07FB7D43">
            <wp:extent cx="1072947" cy="1025887"/>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1072947" cy="1025887"/>
                    </a:xfrm>
                    <a:prstGeom prst="rect">
                      <a:avLst/>
                    </a:prstGeom>
                    <a:ln/>
                  </pic:spPr>
                </pic:pic>
              </a:graphicData>
            </a:graphic>
          </wp:inline>
        </w:drawing>
      </w:r>
      <w:r>
        <w:rPr>
          <w:noProof/>
          <w:sz w:val="20"/>
          <w:szCs w:val="20"/>
        </w:rPr>
        <w:drawing>
          <wp:inline distT="114300" distB="114300" distL="114300" distR="114300" wp14:anchorId="07FB7D44" wp14:editId="07FB7D45">
            <wp:extent cx="5377195" cy="3035662"/>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5377195" cy="3035662"/>
                    </a:xfrm>
                    <a:prstGeom prst="rect">
                      <a:avLst/>
                    </a:prstGeom>
                    <a:ln/>
                  </pic:spPr>
                </pic:pic>
              </a:graphicData>
            </a:graphic>
          </wp:inline>
        </w:drawing>
      </w:r>
    </w:p>
    <w:p w14:paraId="07FB7C80" w14:textId="77777777" w:rsidR="00305B57" w:rsidRDefault="00305B57">
      <w:pPr>
        <w:rPr>
          <w:sz w:val="20"/>
          <w:szCs w:val="20"/>
        </w:rPr>
      </w:pPr>
    </w:p>
    <w:p w14:paraId="07FB7C81" w14:textId="77777777" w:rsidR="00305B57" w:rsidRDefault="00B555D9">
      <w:pPr>
        <w:numPr>
          <w:ilvl w:val="0"/>
          <w:numId w:val="3"/>
        </w:numPr>
      </w:pPr>
      <w:r>
        <w:t>¿Puedes encontrar el área de cada uno?</w:t>
      </w:r>
    </w:p>
    <w:p w14:paraId="07FB7C82" w14:textId="77777777" w:rsidR="00305B57" w:rsidRDefault="00305B57"/>
    <w:p w14:paraId="07FB7C83" w14:textId="77777777" w:rsidR="00305B57" w:rsidRDefault="00305B57"/>
    <w:p w14:paraId="07FB7C84" w14:textId="77777777" w:rsidR="00305B57" w:rsidRDefault="00B555D9">
      <w:pPr>
        <w:numPr>
          <w:ilvl w:val="0"/>
          <w:numId w:val="3"/>
        </w:numPr>
      </w:pPr>
      <w:proofErr w:type="gramStart"/>
      <w:r>
        <w:t>Puedes encontrar un método para encontrar el área de todos?</w:t>
      </w:r>
      <w:proofErr w:type="gramEnd"/>
    </w:p>
    <w:p w14:paraId="07FB7C85" w14:textId="77777777" w:rsidR="00305B57" w:rsidRDefault="00305B57">
      <w:pPr>
        <w:ind w:left="720"/>
      </w:pPr>
    </w:p>
    <w:p w14:paraId="07FB7C86" w14:textId="77777777" w:rsidR="00305B57" w:rsidRDefault="00305B57">
      <w:pPr>
        <w:ind w:left="720"/>
      </w:pPr>
    </w:p>
    <w:p w14:paraId="07FB7C87" w14:textId="77777777" w:rsidR="00305B57" w:rsidRDefault="00B555D9">
      <w:pPr>
        <w:numPr>
          <w:ilvl w:val="0"/>
          <w:numId w:val="3"/>
        </w:numPr>
      </w:pPr>
      <w:r>
        <w:t>Escribe el área de los primeros 6 cuadrados obtenidos con el mismo método</w:t>
      </w:r>
    </w:p>
    <w:p w14:paraId="07FB7C88" w14:textId="77777777" w:rsidR="00305B57" w:rsidRDefault="00305B57">
      <w:pPr>
        <w:ind w:left="720"/>
      </w:pPr>
    </w:p>
    <w:p w14:paraId="07FB7C89" w14:textId="77777777" w:rsidR="00305B57" w:rsidRDefault="00305B57">
      <w:pPr>
        <w:ind w:left="720"/>
      </w:pPr>
    </w:p>
    <w:p w14:paraId="07FB7C8A" w14:textId="77777777" w:rsidR="00305B57" w:rsidRDefault="00B555D9">
      <w:pPr>
        <w:numPr>
          <w:ilvl w:val="0"/>
          <w:numId w:val="3"/>
        </w:numPr>
      </w:pPr>
      <w:r>
        <w:t>¿Qué observas en esta serie de números que representan las áreas de estos cuadrados?</w:t>
      </w:r>
    </w:p>
    <w:p w14:paraId="07FB7C8B" w14:textId="77777777" w:rsidR="00305B57" w:rsidRDefault="00305B57"/>
    <w:p w14:paraId="07FB7C8C" w14:textId="77777777" w:rsidR="00305B57" w:rsidRDefault="00305B57"/>
    <w:p w14:paraId="07FB7C8D" w14:textId="77777777" w:rsidR="00305B57" w:rsidRDefault="00305B57"/>
    <w:p w14:paraId="07FB7C8E" w14:textId="77777777" w:rsidR="00305B57" w:rsidRDefault="00B555D9">
      <w:pPr>
        <w:rPr>
          <w:i/>
        </w:rPr>
      </w:pPr>
      <w:r>
        <w:rPr>
          <w:b/>
        </w:rPr>
        <w:lastRenderedPageBreak/>
        <w:t>TAREA 5.</w:t>
      </w:r>
      <w:r>
        <w:t xml:space="preserve">  Con los resultados observados en la tarea anterior debes intentar completar esta tabla. Se trata de escribir el área que tendrá cada cuadrado con las dimensiones que indican los valores de </w:t>
      </w:r>
      <w:r>
        <w:rPr>
          <w:i/>
        </w:rPr>
        <w:t>a</w:t>
      </w:r>
      <w:r>
        <w:t xml:space="preserve"> y de </w:t>
      </w:r>
      <w:r>
        <w:rPr>
          <w:i/>
        </w:rPr>
        <w:t>b</w:t>
      </w:r>
    </w:p>
    <w:p w14:paraId="07FB7C8F" w14:textId="77777777" w:rsidR="00305B57" w:rsidRDefault="00305B57">
      <w:pPr>
        <w:rPr>
          <w:sz w:val="20"/>
          <w:szCs w:val="20"/>
        </w:rPr>
      </w:pPr>
    </w:p>
    <w:tbl>
      <w:tblPr>
        <w:tblStyle w:val="a0"/>
        <w:tblW w:w="106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5"/>
        <w:gridCol w:w="1035"/>
        <w:gridCol w:w="870"/>
        <w:gridCol w:w="1005"/>
        <w:gridCol w:w="990"/>
        <w:gridCol w:w="1035"/>
        <w:gridCol w:w="4530"/>
      </w:tblGrid>
      <w:tr w:rsidR="00305B57" w14:paraId="07FB7C98" w14:textId="77777777">
        <w:trPr>
          <w:trHeight w:val="570"/>
        </w:trPr>
        <w:tc>
          <w:tcPr>
            <w:tcW w:w="1185" w:type="dxa"/>
            <w:shd w:val="clear" w:color="auto" w:fill="auto"/>
            <w:tcMar>
              <w:top w:w="100" w:type="dxa"/>
              <w:left w:w="100" w:type="dxa"/>
              <w:bottom w:w="100" w:type="dxa"/>
              <w:right w:w="100" w:type="dxa"/>
            </w:tcMar>
          </w:tcPr>
          <w:p w14:paraId="07FB7C90" w14:textId="77777777" w:rsidR="00305B57" w:rsidRDefault="00B555D9">
            <w:pPr>
              <w:widowControl w:val="0"/>
              <w:pBdr>
                <w:top w:val="nil"/>
                <w:left w:val="nil"/>
                <w:bottom w:val="nil"/>
                <w:right w:val="nil"/>
                <w:between w:val="nil"/>
              </w:pBdr>
              <w:jc w:val="center"/>
              <w:rPr>
                <w:b/>
                <w:sz w:val="20"/>
                <w:szCs w:val="20"/>
              </w:rPr>
            </w:pPr>
            <w:r>
              <w:rPr>
                <w:b/>
                <w:sz w:val="20"/>
                <w:szCs w:val="20"/>
              </w:rPr>
              <w:t xml:space="preserve">             a</w:t>
            </w:r>
          </w:p>
          <w:p w14:paraId="07FB7C91" w14:textId="77777777" w:rsidR="00305B57" w:rsidRDefault="00B555D9">
            <w:pPr>
              <w:widowControl w:val="0"/>
              <w:pBdr>
                <w:top w:val="nil"/>
                <w:left w:val="nil"/>
                <w:bottom w:val="nil"/>
                <w:right w:val="nil"/>
                <w:between w:val="nil"/>
              </w:pBdr>
              <w:rPr>
                <w:b/>
                <w:sz w:val="20"/>
                <w:szCs w:val="20"/>
              </w:rPr>
            </w:pPr>
            <w:r>
              <w:rPr>
                <w:b/>
                <w:sz w:val="20"/>
                <w:szCs w:val="20"/>
              </w:rPr>
              <w:t>b</w:t>
            </w:r>
          </w:p>
        </w:tc>
        <w:tc>
          <w:tcPr>
            <w:tcW w:w="1035" w:type="dxa"/>
            <w:shd w:val="clear" w:color="auto" w:fill="auto"/>
            <w:tcMar>
              <w:top w:w="100" w:type="dxa"/>
              <w:left w:w="100" w:type="dxa"/>
              <w:bottom w:w="100" w:type="dxa"/>
              <w:right w:w="100" w:type="dxa"/>
            </w:tcMar>
          </w:tcPr>
          <w:p w14:paraId="07FB7C92" w14:textId="77777777" w:rsidR="00305B57" w:rsidRDefault="00B555D9">
            <w:pPr>
              <w:widowControl w:val="0"/>
              <w:pBdr>
                <w:top w:val="nil"/>
                <w:left w:val="nil"/>
                <w:bottom w:val="nil"/>
                <w:right w:val="nil"/>
                <w:between w:val="nil"/>
              </w:pBdr>
              <w:jc w:val="center"/>
              <w:rPr>
                <w:b/>
                <w:sz w:val="20"/>
                <w:szCs w:val="20"/>
              </w:rPr>
            </w:pPr>
            <w:r>
              <w:rPr>
                <w:b/>
                <w:sz w:val="20"/>
                <w:szCs w:val="20"/>
              </w:rPr>
              <w:t>0</w:t>
            </w:r>
          </w:p>
        </w:tc>
        <w:tc>
          <w:tcPr>
            <w:tcW w:w="870" w:type="dxa"/>
            <w:shd w:val="clear" w:color="auto" w:fill="auto"/>
            <w:tcMar>
              <w:top w:w="100" w:type="dxa"/>
              <w:left w:w="100" w:type="dxa"/>
              <w:bottom w:w="100" w:type="dxa"/>
              <w:right w:w="100" w:type="dxa"/>
            </w:tcMar>
          </w:tcPr>
          <w:p w14:paraId="07FB7C93" w14:textId="77777777" w:rsidR="00305B57" w:rsidRDefault="00B555D9">
            <w:pPr>
              <w:widowControl w:val="0"/>
              <w:pBdr>
                <w:top w:val="nil"/>
                <w:left w:val="nil"/>
                <w:bottom w:val="nil"/>
                <w:right w:val="nil"/>
                <w:between w:val="nil"/>
              </w:pBdr>
              <w:jc w:val="center"/>
              <w:rPr>
                <w:b/>
                <w:sz w:val="20"/>
                <w:szCs w:val="20"/>
              </w:rPr>
            </w:pPr>
            <w:r>
              <w:rPr>
                <w:b/>
                <w:sz w:val="20"/>
                <w:szCs w:val="20"/>
              </w:rPr>
              <w:t>1</w:t>
            </w:r>
          </w:p>
        </w:tc>
        <w:tc>
          <w:tcPr>
            <w:tcW w:w="1005" w:type="dxa"/>
            <w:shd w:val="clear" w:color="auto" w:fill="auto"/>
            <w:tcMar>
              <w:top w:w="100" w:type="dxa"/>
              <w:left w:w="100" w:type="dxa"/>
              <w:bottom w:w="100" w:type="dxa"/>
              <w:right w:w="100" w:type="dxa"/>
            </w:tcMar>
          </w:tcPr>
          <w:p w14:paraId="07FB7C94" w14:textId="77777777" w:rsidR="00305B57" w:rsidRDefault="00B555D9">
            <w:pPr>
              <w:widowControl w:val="0"/>
              <w:pBdr>
                <w:top w:val="nil"/>
                <w:left w:val="nil"/>
                <w:bottom w:val="nil"/>
                <w:right w:val="nil"/>
                <w:between w:val="nil"/>
              </w:pBdr>
              <w:jc w:val="center"/>
              <w:rPr>
                <w:b/>
                <w:sz w:val="20"/>
                <w:szCs w:val="20"/>
              </w:rPr>
            </w:pPr>
            <w:r>
              <w:rPr>
                <w:b/>
                <w:sz w:val="20"/>
                <w:szCs w:val="20"/>
              </w:rPr>
              <w:t>2</w:t>
            </w:r>
          </w:p>
        </w:tc>
        <w:tc>
          <w:tcPr>
            <w:tcW w:w="990" w:type="dxa"/>
            <w:shd w:val="clear" w:color="auto" w:fill="auto"/>
            <w:tcMar>
              <w:top w:w="100" w:type="dxa"/>
              <w:left w:w="100" w:type="dxa"/>
              <w:bottom w:w="100" w:type="dxa"/>
              <w:right w:w="100" w:type="dxa"/>
            </w:tcMar>
          </w:tcPr>
          <w:p w14:paraId="07FB7C95" w14:textId="77777777" w:rsidR="00305B57" w:rsidRDefault="00B555D9">
            <w:pPr>
              <w:widowControl w:val="0"/>
              <w:pBdr>
                <w:top w:val="nil"/>
                <w:left w:val="nil"/>
                <w:bottom w:val="nil"/>
                <w:right w:val="nil"/>
                <w:between w:val="nil"/>
              </w:pBdr>
              <w:jc w:val="center"/>
              <w:rPr>
                <w:b/>
                <w:sz w:val="20"/>
                <w:szCs w:val="20"/>
              </w:rPr>
            </w:pPr>
            <w:r>
              <w:rPr>
                <w:b/>
                <w:sz w:val="20"/>
                <w:szCs w:val="20"/>
              </w:rPr>
              <w:t>3</w:t>
            </w:r>
          </w:p>
        </w:tc>
        <w:tc>
          <w:tcPr>
            <w:tcW w:w="1035" w:type="dxa"/>
            <w:shd w:val="clear" w:color="auto" w:fill="auto"/>
            <w:tcMar>
              <w:top w:w="100" w:type="dxa"/>
              <w:left w:w="100" w:type="dxa"/>
              <w:bottom w:w="100" w:type="dxa"/>
              <w:right w:w="100" w:type="dxa"/>
            </w:tcMar>
          </w:tcPr>
          <w:p w14:paraId="07FB7C96" w14:textId="77777777" w:rsidR="00305B57" w:rsidRDefault="00B555D9">
            <w:pPr>
              <w:widowControl w:val="0"/>
              <w:pBdr>
                <w:top w:val="nil"/>
                <w:left w:val="nil"/>
                <w:bottom w:val="nil"/>
                <w:right w:val="nil"/>
                <w:between w:val="nil"/>
              </w:pBdr>
              <w:jc w:val="center"/>
              <w:rPr>
                <w:b/>
                <w:sz w:val="20"/>
                <w:szCs w:val="20"/>
              </w:rPr>
            </w:pPr>
            <w:r>
              <w:rPr>
                <w:b/>
                <w:sz w:val="20"/>
                <w:szCs w:val="20"/>
              </w:rPr>
              <w:t>4</w:t>
            </w:r>
          </w:p>
        </w:tc>
        <w:tc>
          <w:tcPr>
            <w:tcW w:w="4530" w:type="dxa"/>
            <w:shd w:val="clear" w:color="auto" w:fill="auto"/>
            <w:tcMar>
              <w:top w:w="100" w:type="dxa"/>
              <w:left w:w="100" w:type="dxa"/>
              <w:bottom w:w="100" w:type="dxa"/>
              <w:right w:w="100" w:type="dxa"/>
            </w:tcMar>
          </w:tcPr>
          <w:p w14:paraId="07FB7C97" w14:textId="77777777" w:rsidR="00305B57" w:rsidRDefault="00B555D9">
            <w:pPr>
              <w:widowControl w:val="0"/>
              <w:pBdr>
                <w:top w:val="nil"/>
                <w:left w:val="nil"/>
                <w:bottom w:val="nil"/>
                <w:right w:val="nil"/>
                <w:between w:val="nil"/>
              </w:pBdr>
              <w:jc w:val="center"/>
              <w:rPr>
                <w:b/>
                <w:sz w:val="20"/>
                <w:szCs w:val="20"/>
              </w:rPr>
            </w:pPr>
            <w:r>
              <w:rPr>
                <w:b/>
                <w:sz w:val="20"/>
                <w:szCs w:val="20"/>
              </w:rPr>
              <w:t>COMENTARIOS</w:t>
            </w:r>
          </w:p>
        </w:tc>
      </w:tr>
      <w:tr w:rsidR="00305B57" w14:paraId="07FB7CA0" w14:textId="77777777">
        <w:tc>
          <w:tcPr>
            <w:tcW w:w="1185" w:type="dxa"/>
            <w:shd w:val="clear" w:color="auto" w:fill="auto"/>
            <w:tcMar>
              <w:top w:w="100" w:type="dxa"/>
              <w:left w:w="100" w:type="dxa"/>
              <w:bottom w:w="100" w:type="dxa"/>
              <w:right w:w="100" w:type="dxa"/>
            </w:tcMar>
          </w:tcPr>
          <w:p w14:paraId="07FB7C99" w14:textId="77777777" w:rsidR="00305B57" w:rsidRDefault="00B555D9">
            <w:pPr>
              <w:widowControl w:val="0"/>
              <w:pBdr>
                <w:top w:val="nil"/>
                <w:left w:val="nil"/>
                <w:bottom w:val="nil"/>
                <w:right w:val="nil"/>
                <w:between w:val="nil"/>
              </w:pBdr>
              <w:rPr>
                <w:b/>
                <w:sz w:val="20"/>
                <w:szCs w:val="20"/>
              </w:rPr>
            </w:pPr>
            <w:r>
              <w:rPr>
                <w:b/>
                <w:sz w:val="20"/>
                <w:szCs w:val="20"/>
              </w:rPr>
              <w:t>0</w:t>
            </w:r>
          </w:p>
        </w:tc>
        <w:tc>
          <w:tcPr>
            <w:tcW w:w="1035" w:type="dxa"/>
            <w:shd w:val="clear" w:color="auto" w:fill="auto"/>
            <w:tcMar>
              <w:top w:w="100" w:type="dxa"/>
              <w:left w:w="100" w:type="dxa"/>
              <w:bottom w:w="100" w:type="dxa"/>
              <w:right w:w="100" w:type="dxa"/>
            </w:tcMar>
          </w:tcPr>
          <w:p w14:paraId="07FB7C9A" w14:textId="77777777" w:rsidR="00305B57" w:rsidRDefault="00305B57">
            <w:pPr>
              <w:widowControl w:val="0"/>
              <w:pBdr>
                <w:top w:val="nil"/>
                <w:left w:val="nil"/>
                <w:bottom w:val="nil"/>
                <w:right w:val="nil"/>
                <w:between w:val="nil"/>
              </w:pBdr>
              <w:jc w:val="center"/>
              <w:rPr>
                <w:b/>
                <w:sz w:val="20"/>
                <w:szCs w:val="20"/>
              </w:rPr>
            </w:pPr>
          </w:p>
        </w:tc>
        <w:tc>
          <w:tcPr>
            <w:tcW w:w="870" w:type="dxa"/>
            <w:shd w:val="clear" w:color="auto" w:fill="auto"/>
            <w:tcMar>
              <w:top w:w="100" w:type="dxa"/>
              <w:left w:w="100" w:type="dxa"/>
              <w:bottom w:w="100" w:type="dxa"/>
              <w:right w:w="100" w:type="dxa"/>
            </w:tcMar>
          </w:tcPr>
          <w:p w14:paraId="07FB7C9B" w14:textId="77777777" w:rsidR="00305B57" w:rsidRDefault="00305B57">
            <w:pPr>
              <w:widowControl w:val="0"/>
              <w:pBdr>
                <w:top w:val="nil"/>
                <w:left w:val="nil"/>
                <w:bottom w:val="nil"/>
                <w:right w:val="nil"/>
                <w:between w:val="nil"/>
              </w:pBdr>
              <w:jc w:val="center"/>
              <w:rPr>
                <w:b/>
                <w:sz w:val="20"/>
                <w:szCs w:val="20"/>
              </w:rPr>
            </w:pPr>
          </w:p>
        </w:tc>
        <w:tc>
          <w:tcPr>
            <w:tcW w:w="1005" w:type="dxa"/>
            <w:shd w:val="clear" w:color="auto" w:fill="auto"/>
            <w:tcMar>
              <w:top w:w="100" w:type="dxa"/>
              <w:left w:w="100" w:type="dxa"/>
              <w:bottom w:w="100" w:type="dxa"/>
              <w:right w:w="100" w:type="dxa"/>
            </w:tcMar>
          </w:tcPr>
          <w:p w14:paraId="07FB7C9C" w14:textId="77777777" w:rsidR="00305B57" w:rsidRDefault="00305B57">
            <w:pPr>
              <w:widowControl w:val="0"/>
              <w:pBdr>
                <w:top w:val="nil"/>
                <w:left w:val="nil"/>
                <w:bottom w:val="nil"/>
                <w:right w:val="nil"/>
                <w:between w:val="nil"/>
              </w:pBdr>
              <w:jc w:val="center"/>
              <w:rPr>
                <w:b/>
                <w:sz w:val="20"/>
                <w:szCs w:val="20"/>
              </w:rPr>
            </w:pPr>
          </w:p>
        </w:tc>
        <w:tc>
          <w:tcPr>
            <w:tcW w:w="990" w:type="dxa"/>
            <w:shd w:val="clear" w:color="auto" w:fill="auto"/>
            <w:tcMar>
              <w:top w:w="100" w:type="dxa"/>
              <w:left w:w="100" w:type="dxa"/>
              <w:bottom w:w="100" w:type="dxa"/>
              <w:right w:w="100" w:type="dxa"/>
            </w:tcMar>
          </w:tcPr>
          <w:p w14:paraId="07FB7C9D" w14:textId="77777777" w:rsidR="00305B57" w:rsidRDefault="00305B57">
            <w:pPr>
              <w:widowControl w:val="0"/>
              <w:pBdr>
                <w:top w:val="nil"/>
                <w:left w:val="nil"/>
                <w:bottom w:val="nil"/>
                <w:right w:val="nil"/>
                <w:between w:val="nil"/>
              </w:pBdr>
              <w:jc w:val="center"/>
              <w:rPr>
                <w:b/>
                <w:sz w:val="20"/>
                <w:szCs w:val="20"/>
              </w:rPr>
            </w:pPr>
          </w:p>
        </w:tc>
        <w:tc>
          <w:tcPr>
            <w:tcW w:w="1035" w:type="dxa"/>
            <w:shd w:val="clear" w:color="auto" w:fill="auto"/>
            <w:tcMar>
              <w:top w:w="100" w:type="dxa"/>
              <w:left w:w="100" w:type="dxa"/>
              <w:bottom w:w="100" w:type="dxa"/>
              <w:right w:w="100" w:type="dxa"/>
            </w:tcMar>
          </w:tcPr>
          <w:p w14:paraId="07FB7C9E" w14:textId="77777777" w:rsidR="00305B57" w:rsidRDefault="00305B57">
            <w:pPr>
              <w:widowControl w:val="0"/>
              <w:pBdr>
                <w:top w:val="nil"/>
                <w:left w:val="nil"/>
                <w:bottom w:val="nil"/>
                <w:right w:val="nil"/>
                <w:between w:val="nil"/>
              </w:pBdr>
              <w:jc w:val="center"/>
              <w:rPr>
                <w:b/>
                <w:sz w:val="20"/>
                <w:szCs w:val="20"/>
              </w:rPr>
            </w:pPr>
          </w:p>
        </w:tc>
        <w:tc>
          <w:tcPr>
            <w:tcW w:w="4530" w:type="dxa"/>
            <w:shd w:val="clear" w:color="auto" w:fill="auto"/>
            <w:tcMar>
              <w:top w:w="100" w:type="dxa"/>
              <w:left w:w="100" w:type="dxa"/>
              <w:bottom w:w="100" w:type="dxa"/>
              <w:right w:w="100" w:type="dxa"/>
            </w:tcMar>
          </w:tcPr>
          <w:p w14:paraId="07FB7C9F" w14:textId="77777777" w:rsidR="00305B57" w:rsidRDefault="00305B57">
            <w:pPr>
              <w:widowControl w:val="0"/>
              <w:pBdr>
                <w:top w:val="nil"/>
                <w:left w:val="nil"/>
                <w:bottom w:val="nil"/>
                <w:right w:val="nil"/>
                <w:between w:val="nil"/>
              </w:pBdr>
              <w:jc w:val="center"/>
              <w:rPr>
                <w:b/>
                <w:sz w:val="20"/>
                <w:szCs w:val="20"/>
              </w:rPr>
            </w:pPr>
          </w:p>
        </w:tc>
      </w:tr>
      <w:tr w:rsidR="00305B57" w14:paraId="07FB7CA8" w14:textId="77777777">
        <w:tc>
          <w:tcPr>
            <w:tcW w:w="1185" w:type="dxa"/>
            <w:shd w:val="clear" w:color="auto" w:fill="auto"/>
            <w:tcMar>
              <w:top w:w="100" w:type="dxa"/>
              <w:left w:w="100" w:type="dxa"/>
              <w:bottom w:w="100" w:type="dxa"/>
              <w:right w:w="100" w:type="dxa"/>
            </w:tcMar>
          </w:tcPr>
          <w:p w14:paraId="07FB7CA1" w14:textId="77777777" w:rsidR="00305B57" w:rsidRDefault="00B555D9">
            <w:pPr>
              <w:widowControl w:val="0"/>
              <w:pBdr>
                <w:top w:val="nil"/>
                <w:left w:val="nil"/>
                <w:bottom w:val="nil"/>
                <w:right w:val="nil"/>
                <w:between w:val="nil"/>
              </w:pBdr>
              <w:rPr>
                <w:b/>
                <w:sz w:val="20"/>
                <w:szCs w:val="20"/>
              </w:rPr>
            </w:pPr>
            <w:r>
              <w:rPr>
                <w:b/>
                <w:sz w:val="20"/>
                <w:szCs w:val="20"/>
              </w:rPr>
              <w:t>1</w:t>
            </w:r>
          </w:p>
        </w:tc>
        <w:tc>
          <w:tcPr>
            <w:tcW w:w="1035" w:type="dxa"/>
            <w:shd w:val="clear" w:color="auto" w:fill="auto"/>
            <w:tcMar>
              <w:top w:w="100" w:type="dxa"/>
              <w:left w:w="100" w:type="dxa"/>
              <w:bottom w:w="100" w:type="dxa"/>
              <w:right w:w="100" w:type="dxa"/>
            </w:tcMar>
          </w:tcPr>
          <w:p w14:paraId="07FB7CA2" w14:textId="77777777" w:rsidR="00305B57" w:rsidRDefault="00305B57">
            <w:pPr>
              <w:widowControl w:val="0"/>
              <w:pBdr>
                <w:top w:val="nil"/>
                <w:left w:val="nil"/>
                <w:bottom w:val="nil"/>
                <w:right w:val="nil"/>
                <w:between w:val="nil"/>
              </w:pBdr>
              <w:jc w:val="center"/>
              <w:rPr>
                <w:b/>
                <w:sz w:val="20"/>
                <w:szCs w:val="20"/>
              </w:rPr>
            </w:pPr>
          </w:p>
        </w:tc>
        <w:tc>
          <w:tcPr>
            <w:tcW w:w="870" w:type="dxa"/>
            <w:shd w:val="clear" w:color="auto" w:fill="auto"/>
            <w:tcMar>
              <w:top w:w="100" w:type="dxa"/>
              <w:left w:w="100" w:type="dxa"/>
              <w:bottom w:w="100" w:type="dxa"/>
              <w:right w:w="100" w:type="dxa"/>
            </w:tcMar>
          </w:tcPr>
          <w:p w14:paraId="07FB7CA3" w14:textId="77777777" w:rsidR="00305B57" w:rsidRDefault="00305B57">
            <w:pPr>
              <w:widowControl w:val="0"/>
              <w:pBdr>
                <w:top w:val="nil"/>
                <w:left w:val="nil"/>
                <w:bottom w:val="nil"/>
                <w:right w:val="nil"/>
                <w:between w:val="nil"/>
              </w:pBdr>
              <w:jc w:val="center"/>
              <w:rPr>
                <w:b/>
                <w:sz w:val="20"/>
                <w:szCs w:val="20"/>
              </w:rPr>
            </w:pPr>
          </w:p>
        </w:tc>
        <w:tc>
          <w:tcPr>
            <w:tcW w:w="1005" w:type="dxa"/>
            <w:shd w:val="clear" w:color="auto" w:fill="auto"/>
            <w:tcMar>
              <w:top w:w="100" w:type="dxa"/>
              <w:left w:w="100" w:type="dxa"/>
              <w:bottom w:w="100" w:type="dxa"/>
              <w:right w:w="100" w:type="dxa"/>
            </w:tcMar>
          </w:tcPr>
          <w:p w14:paraId="07FB7CA4" w14:textId="77777777" w:rsidR="00305B57" w:rsidRDefault="00305B57">
            <w:pPr>
              <w:widowControl w:val="0"/>
              <w:pBdr>
                <w:top w:val="nil"/>
                <w:left w:val="nil"/>
                <w:bottom w:val="nil"/>
                <w:right w:val="nil"/>
                <w:between w:val="nil"/>
              </w:pBdr>
              <w:jc w:val="center"/>
              <w:rPr>
                <w:b/>
                <w:sz w:val="20"/>
                <w:szCs w:val="20"/>
              </w:rPr>
            </w:pPr>
          </w:p>
        </w:tc>
        <w:tc>
          <w:tcPr>
            <w:tcW w:w="990" w:type="dxa"/>
            <w:shd w:val="clear" w:color="auto" w:fill="auto"/>
            <w:tcMar>
              <w:top w:w="100" w:type="dxa"/>
              <w:left w:w="100" w:type="dxa"/>
              <w:bottom w:w="100" w:type="dxa"/>
              <w:right w:w="100" w:type="dxa"/>
            </w:tcMar>
          </w:tcPr>
          <w:p w14:paraId="07FB7CA5" w14:textId="77777777" w:rsidR="00305B57" w:rsidRDefault="00305B57">
            <w:pPr>
              <w:widowControl w:val="0"/>
              <w:pBdr>
                <w:top w:val="nil"/>
                <w:left w:val="nil"/>
                <w:bottom w:val="nil"/>
                <w:right w:val="nil"/>
                <w:between w:val="nil"/>
              </w:pBdr>
              <w:jc w:val="center"/>
              <w:rPr>
                <w:b/>
                <w:sz w:val="20"/>
                <w:szCs w:val="20"/>
              </w:rPr>
            </w:pPr>
          </w:p>
        </w:tc>
        <w:tc>
          <w:tcPr>
            <w:tcW w:w="1035" w:type="dxa"/>
            <w:shd w:val="clear" w:color="auto" w:fill="auto"/>
            <w:tcMar>
              <w:top w:w="100" w:type="dxa"/>
              <w:left w:w="100" w:type="dxa"/>
              <w:bottom w:w="100" w:type="dxa"/>
              <w:right w:w="100" w:type="dxa"/>
            </w:tcMar>
          </w:tcPr>
          <w:p w14:paraId="07FB7CA6" w14:textId="77777777" w:rsidR="00305B57" w:rsidRDefault="00305B57">
            <w:pPr>
              <w:widowControl w:val="0"/>
              <w:pBdr>
                <w:top w:val="nil"/>
                <w:left w:val="nil"/>
                <w:bottom w:val="nil"/>
                <w:right w:val="nil"/>
                <w:between w:val="nil"/>
              </w:pBdr>
              <w:jc w:val="center"/>
              <w:rPr>
                <w:b/>
                <w:sz w:val="20"/>
                <w:szCs w:val="20"/>
              </w:rPr>
            </w:pPr>
          </w:p>
        </w:tc>
        <w:tc>
          <w:tcPr>
            <w:tcW w:w="4530" w:type="dxa"/>
            <w:shd w:val="clear" w:color="auto" w:fill="auto"/>
            <w:tcMar>
              <w:top w:w="100" w:type="dxa"/>
              <w:left w:w="100" w:type="dxa"/>
              <w:bottom w:w="100" w:type="dxa"/>
              <w:right w:w="100" w:type="dxa"/>
            </w:tcMar>
          </w:tcPr>
          <w:p w14:paraId="07FB7CA7" w14:textId="77777777" w:rsidR="00305B57" w:rsidRDefault="00305B57">
            <w:pPr>
              <w:widowControl w:val="0"/>
              <w:pBdr>
                <w:top w:val="nil"/>
                <w:left w:val="nil"/>
                <w:bottom w:val="nil"/>
                <w:right w:val="nil"/>
                <w:between w:val="nil"/>
              </w:pBdr>
              <w:jc w:val="center"/>
              <w:rPr>
                <w:b/>
                <w:sz w:val="20"/>
                <w:szCs w:val="20"/>
              </w:rPr>
            </w:pPr>
          </w:p>
        </w:tc>
      </w:tr>
      <w:tr w:rsidR="00305B57" w14:paraId="07FB7CB0" w14:textId="77777777">
        <w:tc>
          <w:tcPr>
            <w:tcW w:w="1185" w:type="dxa"/>
            <w:shd w:val="clear" w:color="auto" w:fill="auto"/>
            <w:tcMar>
              <w:top w:w="100" w:type="dxa"/>
              <w:left w:w="100" w:type="dxa"/>
              <w:bottom w:w="100" w:type="dxa"/>
              <w:right w:w="100" w:type="dxa"/>
            </w:tcMar>
          </w:tcPr>
          <w:p w14:paraId="07FB7CA9" w14:textId="77777777" w:rsidR="00305B57" w:rsidRDefault="00B555D9">
            <w:pPr>
              <w:widowControl w:val="0"/>
              <w:pBdr>
                <w:top w:val="nil"/>
                <w:left w:val="nil"/>
                <w:bottom w:val="nil"/>
                <w:right w:val="nil"/>
                <w:between w:val="nil"/>
              </w:pBdr>
              <w:rPr>
                <w:b/>
                <w:sz w:val="20"/>
                <w:szCs w:val="20"/>
              </w:rPr>
            </w:pPr>
            <w:r>
              <w:rPr>
                <w:b/>
                <w:sz w:val="20"/>
                <w:szCs w:val="20"/>
              </w:rPr>
              <w:t>2</w:t>
            </w:r>
          </w:p>
        </w:tc>
        <w:tc>
          <w:tcPr>
            <w:tcW w:w="1035" w:type="dxa"/>
            <w:shd w:val="clear" w:color="auto" w:fill="auto"/>
            <w:tcMar>
              <w:top w:w="100" w:type="dxa"/>
              <w:left w:w="100" w:type="dxa"/>
              <w:bottom w:w="100" w:type="dxa"/>
              <w:right w:w="100" w:type="dxa"/>
            </w:tcMar>
          </w:tcPr>
          <w:p w14:paraId="07FB7CAA" w14:textId="77777777" w:rsidR="00305B57" w:rsidRDefault="00305B57">
            <w:pPr>
              <w:widowControl w:val="0"/>
              <w:pBdr>
                <w:top w:val="nil"/>
                <w:left w:val="nil"/>
                <w:bottom w:val="nil"/>
                <w:right w:val="nil"/>
                <w:between w:val="nil"/>
              </w:pBdr>
              <w:jc w:val="center"/>
              <w:rPr>
                <w:b/>
                <w:sz w:val="20"/>
                <w:szCs w:val="20"/>
              </w:rPr>
            </w:pPr>
          </w:p>
        </w:tc>
        <w:tc>
          <w:tcPr>
            <w:tcW w:w="870" w:type="dxa"/>
            <w:shd w:val="clear" w:color="auto" w:fill="auto"/>
            <w:tcMar>
              <w:top w:w="100" w:type="dxa"/>
              <w:left w:w="100" w:type="dxa"/>
              <w:bottom w:w="100" w:type="dxa"/>
              <w:right w:w="100" w:type="dxa"/>
            </w:tcMar>
          </w:tcPr>
          <w:p w14:paraId="07FB7CAB" w14:textId="77777777" w:rsidR="00305B57" w:rsidRDefault="00305B57">
            <w:pPr>
              <w:widowControl w:val="0"/>
              <w:pBdr>
                <w:top w:val="nil"/>
                <w:left w:val="nil"/>
                <w:bottom w:val="nil"/>
                <w:right w:val="nil"/>
                <w:between w:val="nil"/>
              </w:pBdr>
              <w:jc w:val="center"/>
              <w:rPr>
                <w:b/>
                <w:sz w:val="20"/>
                <w:szCs w:val="20"/>
              </w:rPr>
            </w:pPr>
          </w:p>
        </w:tc>
        <w:tc>
          <w:tcPr>
            <w:tcW w:w="1005" w:type="dxa"/>
            <w:shd w:val="clear" w:color="auto" w:fill="auto"/>
            <w:tcMar>
              <w:top w:w="100" w:type="dxa"/>
              <w:left w:w="100" w:type="dxa"/>
              <w:bottom w:w="100" w:type="dxa"/>
              <w:right w:w="100" w:type="dxa"/>
            </w:tcMar>
          </w:tcPr>
          <w:p w14:paraId="07FB7CAC" w14:textId="77777777" w:rsidR="00305B57" w:rsidRDefault="00305B57">
            <w:pPr>
              <w:widowControl w:val="0"/>
              <w:pBdr>
                <w:top w:val="nil"/>
                <w:left w:val="nil"/>
                <w:bottom w:val="nil"/>
                <w:right w:val="nil"/>
                <w:between w:val="nil"/>
              </w:pBdr>
              <w:jc w:val="center"/>
              <w:rPr>
                <w:b/>
                <w:sz w:val="20"/>
                <w:szCs w:val="20"/>
              </w:rPr>
            </w:pPr>
          </w:p>
        </w:tc>
        <w:tc>
          <w:tcPr>
            <w:tcW w:w="990" w:type="dxa"/>
            <w:shd w:val="clear" w:color="auto" w:fill="auto"/>
            <w:tcMar>
              <w:top w:w="100" w:type="dxa"/>
              <w:left w:w="100" w:type="dxa"/>
              <w:bottom w:w="100" w:type="dxa"/>
              <w:right w:w="100" w:type="dxa"/>
            </w:tcMar>
          </w:tcPr>
          <w:p w14:paraId="07FB7CAD" w14:textId="77777777" w:rsidR="00305B57" w:rsidRDefault="00305B57">
            <w:pPr>
              <w:widowControl w:val="0"/>
              <w:pBdr>
                <w:top w:val="nil"/>
                <w:left w:val="nil"/>
                <w:bottom w:val="nil"/>
                <w:right w:val="nil"/>
                <w:between w:val="nil"/>
              </w:pBdr>
              <w:jc w:val="center"/>
              <w:rPr>
                <w:b/>
                <w:sz w:val="20"/>
                <w:szCs w:val="20"/>
              </w:rPr>
            </w:pPr>
          </w:p>
        </w:tc>
        <w:tc>
          <w:tcPr>
            <w:tcW w:w="1035" w:type="dxa"/>
            <w:shd w:val="clear" w:color="auto" w:fill="auto"/>
            <w:tcMar>
              <w:top w:w="100" w:type="dxa"/>
              <w:left w:w="100" w:type="dxa"/>
              <w:bottom w:w="100" w:type="dxa"/>
              <w:right w:w="100" w:type="dxa"/>
            </w:tcMar>
          </w:tcPr>
          <w:p w14:paraId="07FB7CAE" w14:textId="77777777" w:rsidR="00305B57" w:rsidRDefault="00305B57">
            <w:pPr>
              <w:widowControl w:val="0"/>
              <w:pBdr>
                <w:top w:val="nil"/>
                <w:left w:val="nil"/>
                <w:bottom w:val="nil"/>
                <w:right w:val="nil"/>
                <w:between w:val="nil"/>
              </w:pBdr>
              <w:jc w:val="center"/>
              <w:rPr>
                <w:b/>
                <w:sz w:val="20"/>
                <w:szCs w:val="20"/>
              </w:rPr>
            </w:pPr>
          </w:p>
        </w:tc>
        <w:tc>
          <w:tcPr>
            <w:tcW w:w="4530" w:type="dxa"/>
            <w:shd w:val="clear" w:color="auto" w:fill="auto"/>
            <w:tcMar>
              <w:top w:w="100" w:type="dxa"/>
              <w:left w:w="100" w:type="dxa"/>
              <w:bottom w:w="100" w:type="dxa"/>
              <w:right w:w="100" w:type="dxa"/>
            </w:tcMar>
          </w:tcPr>
          <w:p w14:paraId="07FB7CAF" w14:textId="77777777" w:rsidR="00305B57" w:rsidRDefault="00305B57">
            <w:pPr>
              <w:widowControl w:val="0"/>
              <w:pBdr>
                <w:top w:val="nil"/>
                <w:left w:val="nil"/>
                <w:bottom w:val="nil"/>
                <w:right w:val="nil"/>
                <w:between w:val="nil"/>
              </w:pBdr>
              <w:jc w:val="center"/>
              <w:rPr>
                <w:b/>
                <w:sz w:val="20"/>
                <w:szCs w:val="20"/>
              </w:rPr>
            </w:pPr>
          </w:p>
        </w:tc>
      </w:tr>
      <w:tr w:rsidR="00305B57" w14:paraId="07FB7CB8" w14:textId="77777777">
        <w:tc>
          <w:tcPr>
            <w:tcW w:w="1185" w:type="dxa"/>
            <w:shd w:val="clear" w:color="auto" w:fill="auto"/>
            <w:tcMar>
              <w:top w:w="100" w:type="dxa"/>
              <w:left w:w="100" w:type="dxa"/>
              <w:bottom w:w="100" w:type="dxa"/>
              <w:right w:w="100" w:type="dxa"/>
            </w:tcMar>
          </w:tcPr>
          <w:p w14:paraId="07FB7CB1" w14:textId="77777777" w:rsidR="00305B57" w:rsidRDefault="00B555D9">
            <w:pPr>
              <w:widowControl w:val="0"/>
              <w:pBdr>
                <w:top w:val="nil"/>
                <w:left w:val="nil"/>
                <w:bottom w:val="nil"/>
                <w:right w:val="nil"/>
                <w:between w:val="nil"/>
              </w:pBdr>
              <w:rPr>
                <w:b/>
                <w:sz w:val="20"/>
                <w:szCs w:val="20"/>
              </w:rPr>
            </w:pPr>
            <w:r>
              <w:rPr>
                <w:b/>
                <w:sz w:val="20"/>
                <w:szCs w:val="20"/>
              </w:rPr>
              <w:t>3</w:t>
            </w:r>
          </w:p>
        </w:tc>
        <w:tc>
          <w:tcPr>
            <w:tcW w:w="1035" w:type="dxa"/>
            <w:shd w:val="clear" w:color="auto" w:fill="auto"/>
            <w:tcMar>
              <w:top w:w="100" w:type="dxa"/>
              <w:left w:w="100" w:type="dxa"/>
              <w:bottom w:w="100" w:type="dxa"/>
              <w:right w:w="100" w:type="dxa"/>
            </w:tcMar>
          </w:tcPr>
          <w:p w14:paraId="07FB7CB2" w14:textId="77777777" w:rsidR="00305B57" w:rsidRDefault="00305B57">
            <w:pPr>
              <w:widowControl w:val="0"/>
              <w:pBdr>
                <w:top w:val="nil"/>
                <w:left w:val="nil"/>
                <w:bottom w:val="nil"/>
                <w:right w:val="nil"/>
                <w:between w:val="nil"/>
              </w:pBdr>
              <w:jc w:val="center"/>
              <w:rPr>
                <w:b/>
                <w:sz w:val="20"/>
                <w:szCs w:val="20"/>
              </w:rPr>
            </w:pPr>
          </w:p>
        </w:tc>
        <w:tc>
          <w:tcPr>
            <w:tcW w:w="870" w:type="dxa"/>
            <w:shd w:val="clear" w:color="auto" w:fill="auto"/>
            <w:tcMar>
              <w:top w:w="100" w:type="dxa"/>
              <w:left w:w="100" w:type="dxa"/>
              <w:bottom w:w="100" w:type="dxa"/>
              <w:right w:w="100" w:type="dxa"/>
            </w:tcMar>
          </w:tcPr>
          <w:p w14:paraId="07FB7CB3" w14:textId="77777777" w:rsidR="00305B57" w:rsidRDefault="00305B57">
            <w:pPr>
              <w:widowControl w:val="0"/>
              <w:pBdr>
                <w:top w:val="nil"/>
                <w:left w:val="nil"/>
                <w:bottom w:val="nil"/>
                <w:right w:val="nil"/>
                <w:between w:val="nil"/>
              </w:pBdr>
              <w:jc w:val="center"/>
              <w:rPr>
                <w:b/>
                <w:sz w:val="20"/>
                <w:szCs w:val="20"/>
              </w:rPr>
            </w:pPr>
          </w:p>
        </w:tc>
        <w:tc>
          <w:tcPr>
            <w:tcW w:w="1005" w:type="dxa"/>
            <w:shd w:val="clear" w:color="auto" w:fill="auto"/>
            <w:tcMar>
              <w:top w:w="100" w:type="dxa"/>
              <w:left w:w="100" w:type="dxa"/>
              <w:bottom w:w="100" w:type="dxa"/>
              <w:right w:w="100" w:type="dxa"/>
            </w:tcMar>
          </w:tcPr>
          <w:p w14:paraId="07FB7CB4" w14:textId="77777777" w:rsidR="00305B57" w:rsidRDefault="00305B57">
            <w:pPr>
              <w:widowControl w:val="0"/>
              <w:pBdr>
                <w:top w:val="nil"/>
                <w:left w:val="nil"/>
                <w:bottom w:val="nil"/>
                <w:right w:val="nil"/>
                <w:between w:val="nil"/>
              </w:pBdr>
              <w:jc w:val="center"/>
              <w:rPr>
                <w:b/>
                <w:sz w:val="20"/>
                <w:szCs w:val="20"/>
              </w:rPr>
            </w:pPr>
          </w:p>
        </w:tc>
        <w:tc>
          <w:tcPr>
            <w:tcW w:w="990" w:type="dxa"/>
            <w:shd w:val="clear" w:color="auto" w:fill="auto"/>
            <w:tcMar>
              <w:top w:w="100" w:type="dxa"/>
              <w:left w:w="100" w:type="dxa"/>
              <w:bottom w:w="100" w:type="dxa"/>
              <w:right w:w="100" w:type="dxa"/>
            </w:tcMar>
          </w:tcPr>
          <w:p w14:paraId="07FB7CB5" w14:textId="77777777" w:rsidR="00305B57" w:rsidRDefault="00305B57">
            <w:pPr>
              <w:widowControl w:val="0"/>
              <w:pBdr>
                <w:top w:val="nil"/>
                <w:left w:val="nil"/>
                <w:bottom w:val="nil"/>
                <w:right w:val="nil"/>
                <w:between w:val="nil"/>
              </w:pBdr>
              <w:jc w:val="center"/>
              <w:rPr>
                <w:b/>
                <w:sz w:val="20"/>
                <w:szCs w:val="20"/>
              </w:rPr>
            </w:pPr>
          </w:p>
        </w:tc>
        <w:tc>
          <w:tcPr>
            <w:tcW w:w="1035" w:type="dxa"/>
            <w:shd w:val="clear" w:color="auto" w:fill="auto"/>
            <w:tcMar>
              <w:top w:w="100" w:type="dxa"/>
              <w:left w:w="100" w:type="dxa"/>
              <w:bottom w:w="100" w:type="dxa"/>
              <w:right w:w="100" w:type="dxa"/>
            </w:tcMar>
          </w:tcPr>
          <w:p w14:paraId="07FB7CB6" w14:textId="77777777" w:rsidR="00305B57" w:rsidRDefault="00305B57">
            <w:pPr>
              <w:widowControl w:val="0"/>
              <w:pBdr>
                <w:top w:val="nil"/>
                <w:left w:val="nil"/>
                <w:bottom w:val="nil"/>
                <w:right w:val="nil"/>
                <w:between w:val="nil"/>
              </w:pBdr>
              <w:jc w:val="center"/>
              <w:rPr>
                <w:b/>
                <w:sz w:val="20"/>
                <w:szCs w:val="20"/>
              </w:rPr>
            </w:pPr>
          </w:p>
        </w:tc>
        <w:tc>
          <w:tcPr>
            <w:tcW w:w="4530" w:type="dxa"/>
            <w:shd w:val="clear" w:color="auto" w:fill="auto"/>
            <w:tcMar>
              <w:top w:w="100" w:type="dxa"/>
              <w:left w:w="100" w:type="dxa"/>
              <w:bottom w:w="100" w:type="dxa"/>
              <w:right w:w="100" w:type="dxa"/>
            </w:tcMar>
          </w:tcPr>
          <w:p w14:paraId="07FB7CB7" w14:textId="77777777" w:rsidR="00305B57" w:rsidRDefault="00305B57">
            <w:pPr>
              <w:widowControl w:val="0"/>
              <w:pBdr>
                <w:top w:val="nil"/>
                <w:left w:val="nil"/>
                <w:bottom w:val="nil"/>
                <w:right w:val="nil"/>
                <w:between w:val="nil"/>
              </w:pBdr>
              <w:jc w:val="center"/>
              <w:rPr>
                <w:b/>
                <w:sz w:val="20"/>
                <w:szCs w:val="20"/>
              </w:rPr>
            </w:pPr>
          </w:p>
        </w:tc>
      </w:tr>
      <w:tr w:rsidR="00305B57" w14:paraId="07FB7CC0" w14:textId="77777777">
        <w:tc>
          <w:tcPr>
            <w:tcW w:w="1185" w:type="dxa"/>
            <w:shd w:val="clear" w:color="auto" w:fill="auto"/>
            <w:tcMar>
              <w:top w:w="100" w:type="dxa"/>
              <w:left w:w="100" w:type="dxa"/>
              <w:bottom w:w="100" w:type="dxa"/>
              <w:right w:w="100" w:type="dxa"/>
            </w:tcMar>
          </w:tcPr>
          <w:p w14:paraId="07FB7CB9" w14:textId="77777777" w:rsidR="00305B57" w:rsidRDefault="00B555D9">
            <w:pPr>
              <w:widowControl w:val="0"/>
              <w:pBdr>
                <w:top w:val="nil"/>
                <w:left w:val="nil"/>
                <w:bottom w:val="nil"/>
                <w:right w:val="nil"/>
                <w:between w:val="nil"/>
              </w:pBdr>
              <w:rPr>
                <w:b/>
                <w:sz w:val="20"/>
                <w:szCs w:val="20"/>
              </w:rPr>
            </w:pPr>
            <w:r>
              <w:rPr>
                <w:b/>
                <w:sz w:val="20"/>
                <w:szCs w:val="20"/>
              </w:rPr>
              <w:t>4</w:t>
            </w:r>
          </w:p>
        </w:tc>
        <w:tc>
          <w:tcPr>
            <w:tcW w:w="1035" w:type="dxa"/>
            <w:shd w:val="clear" w:color="auto" w:fill="auto"/>
            <w:tcMar>
              <w:top w:w="100" w:type="dxa"/>
              <w:left w:w="100" w:type="dxa"/>
              <w:bottom w:w="100" w:type="dxa"/>
              <w:right w:w="100" w:type="dxa"/>
            </w:tcMar>
          </w:tcPr>
          <w:p w14:paraId="07FB7CBA" w14:textId="77777777" w:rsidR="00305B57" w:rsidRDefault="00305B57">
            <w:pPr>
              <w:widowControl w:val="0"/>
              <w:pBdr>
                <w:top w:val="nil"/>
                <w:left w:val="nil"/>
                <w:bottom w:val="nil"/>
                <w:right w:val="nil"/>
                <w:between w:val="nil"/>
              </w:pBdr>
              <w:jc w:val="center"/>
              <w:rPr>
                <w:b/>
                <w:sz w:val="20"/>
                <w:szCs w:val="20"/>
              </w:rPr>
            </w:pPr>
          </w:p>
        </w:tc>
        <w:tc>
          <w:tcPr>
            <w:tcW w:w="870" w:type="dxa"/>
            <w:shd w:val="clear" w:color="auto" w:fill="auto"/>
            <w:tcMar>
              <w:top w:w="100" w:type="dxa"/>
              <w:left w:w="100" w:type="dxa"/>
              <w:bottom w:w="100" w:type="dxa"/>
              <w:right w:w="100" w:type="dxa"/>
            </w:tcMar>
          </w:tcPr>
          <w:p w14:paraId="07FB7CBB" w14:textId="77777777" w:rsidR="00305B57" w:rsidRDefault="00305B57">
            <w:pPr>
              <w:widowControl w:val="0"/>
              <w:pBdr>
                <w:top w:val="nil"/>
                <w:left w:val="nil"/>
                <w:bottom w:val="nil"/>
                <w:right w:val="nil"/>
                <w:between w:val="nil"/>
              </w:pBdr>
              <w:jc w:val="center"/>
              <w:rPr>
                <w:b/>
                <w:sz w:val="20"/>
                <w:szCs w:val="20"/>
              </w:rPr>
            </w:pPr>
          </w:p>
        </w:tc>
        <w:tc>
          <w:tcPr>
            <w:tcW w:w="1005" w:type="dxa"/>
            <w:shd w:val="clear" w:color="auto" w:fill="auto"/>
            <w:tcMar>
              <w:top w:w="100" w:type="dxa"/>
              <w:left w:w="100" w:type="dxa"/>
              <w:bottom w:w="100" w:type="dxa"/>
              <w:right w:w="100" w:type="dxa"/>
            </w:tcMar>
          </w:tcPr>
          <w:p w14:paraId="07FB7CBC" w14:textId="77777777" w:rsidR="00305B57" w:rsidRDefault="00305B57">
            <w:pPr>
              <w:widowControl w:val="0"/>
              <w:pBdr>
                <w:top w:val="nil"/>
                <w:left w:val="nil"/>
                <w:bottom w:val="nil"/>
                <w:right w:val="nil"/>
                <w:between w:val="nil"/>
              </w:pBdr>
              <w:jc w:val="center"/>
              <w:rPr>
                <w:b/>
                <w:sz w:val="20"/>
                <w:szCs w:val="20"/>
              </w:rPr>
            </w:pPr>
          </w:p>
        </w:tc>
        <w:tc>
          <w:tcPr>
            <w:tcW w:w="990" w:type="dxa"/>
            <w:shd w:val="clear" w:color="auto" w:fill="auto"/>
            <w:tcMar>
              <w:top w:w="100" w:type="dxa"/>
              <w:left w:w="100" w:type="dxa"/>
              <w:bottom w:w="100" w:type="dxa"/>
              <w:right w:w="100" w:type="dxa"/>
            </w:tcMar>
          </w:tcPr>
          <w:p w14:paraId="07FB7CBD" w14:textId="77777777" w:rsidR="00305B57" w:rsidRDefault="00305B57">
            <w:pPr>
              <w:widowControl w:val="0"/>
              <w:pBdr>
                <w:top w:val="nil"/>
                <w:left w:val="nil"/>
                <w:bottom w:val="nil"/>
                <w:right w:val="nil"/>
                <w:between w:val="nil"/>
              </w:pBdr>
              <w:jc w:val="center"/>
              <w:rPr>
                <w:b/>
                <w:sz w:val="20"/>
                <w:szCs w:val="20"/>
              </w:rPr>
            </w:pPr>
          </w:p>
        </w:tc>
        <w:tc>
          <w:tcPr>
            <w:tcW w:w="1035" w:type="dxa"/>
            <w:shd w:val="clear" w:color="auto" w:fill="auto"/>
            <w:tcMar>
              <w:top w:w="100" w:type="dxa"/>
              <w:left w:w="100" w:type="dxa"/>
              <w:bottom w:w="100" w:type="dxa"/>
              <w:right w:w="100" w:type="dxa"/>
            </w:tcMar>
          </w:tcPr>
          <w:p w14:paraId="07FB7CBE" w14:textId="77777777" w:rsidR="00305B57" w:rsidRDefault="00305B57">
            <w:pPr>
              <w:widowControl w:val="0"/>
              <w:pBdr>
                <w:top w:val="nil"/>
                <w:left w:val="nil"/>
                <w:bottom w:val="nil"/>
                <w:right w:val="nil"/>
                <w:between w:val="nil"/>
              </w:pBdr>
              <w:jc w:val="center"/>
              <w:rPr>
                <w:b/>
                <w:sz w:val="20"/>
                <w:szCs w:val="20"/>
              </w:rPr>
            </w:pPr>
          </w:p>
        </w:tc>
        <w:tc>
          <w:tcPr>
            <w:tcW w:w="4530" w:type="dxa"/>
            <w:shd w:val="clear" w:color="auto" w:fill="auto"/>
            <w:tcMar>
              <w:top w:w="100" w:type="dxa"/>
              <w:left w:w="100" w:type="dxa"/>
              <w:bottom w:w="100" w:type="dxa"/>
              <w:right w:w="100" w:type="dxa"/>
            </w:tcMar>
          </w:tcPr>
          <w:p w14:paraId="07FB7CBF" w14:textId="77777777" w:rsidR="00305B57" w:rsidRDefault="00305B57">
            <w:pPr>
              <w:widowControl w:val="0"/>
              <w:pBdr>
                <w:top w:val="nil"/>
                <w:left w:val="nil"/>
                <w:bottom w:val="nil"/>
                <w:right w:val="nil"/>
                <w:between w:val="nil"/>
              </w:pBdr>
              <w:jc w:val="center"/>
              <w:rPr>
                <w:b/>
                <w:sz w:val="20"/>
                <w:szCs w:val="20"/>
              </w:rPr>
            </w:pPr>
          </w:p>
        </w:tc>
      </w:tr>
    </w:tbl>
    <w:p w14:paraId="07FB7CC1" w14:textId="77777777" w:rsidR="00305B57" w:rsidRDefault="00305B57">
      <w:pPr>
        <w:rPr>
          <w:sz w:val="20"/>
          <w:szCs w:val="20"/>
        </w:rPr>
      </w:pPr>
    </w:p>
    <w:p w14:paraId="07FB7CC2" w14:textId="77777777" w:rsidR="00305B57" w:rsidRDefault="00305B57">
      <w:pPr>
        <w:rPr>
          <w:sz w:val="20"/>
          <w:szCs w:val="20"/>
        </w:rPr>
      </w:pPr>
    </w:p>
    <w:p w14:paraId="07FB7CC3" w14:textId="77777777" w:rsidR="00305B57" w:rsidRDefault="00B555D9">
      <w:pPr>
        <w:rPr>
          <w:sz w:val="20"/>
          <w:szCs w:val="20"/>
        </w:rPr>
      </w:pPr>
      <w:r>
        <w:rPr>
          <w:sz w:val="20"/>
          <w:szCs w:val="20"/>
        </w:rPr>
        <w:t>Una vez esté completa tu tabla, intenta responder a estas preguntas:</w:t>
      </w:r>
    </w:p>
    <w:p w14:paraId="07FB7CC4" w14:textId="77777777" w:rsidR="00305B57" w:rsidRDefault="00305B57">
      <w:pPr>
        <w:rPr>
          <w:sz w:val="20"/>
          <w:szCs w:val="20"/>
        </w:rPr>
      </w:pPr>
    </w:p>
    <w:p w14:paraId="07FB7CC5" w14:textId="77777777" w:rsidR="00305B57" w:rsidRDefault="00B555D9">
      <w:pPr>
        <w:numPr>
          <w:ilvl w:val="0"/>
          <w:numId w:val="2"/>
        </w:numPr>
        <w:rPr>
          <w:sz w:val="20"/>
          <w:szCs w:val="20"/>
        </w:rPr>
      </w:pPr>
      <w:r>
        <w:rPr>
          <w:sz w:val="20"/>
          <w:szCs w:val="20"/>
        </w:rPr>
        <w:t>¿Puedes construir la siguiente fila (la que tiene para la “b” el valor 5)?</w:t>
      </w:r>
    </w:p>
    <w:p w14:paraId="07FB7CC6" w14:textId="77777777" w:rsidR="00305B57" w:rsidRDefault="00305B57">
      <w:pPr>
        <w:ind w:left="720"/>
        <w:rPr>
          <w:sz w:val="20"/>
          <w:szCs w:val="20"/>
        </w:rPr>
      </w:pPr>
    </w:p>
    <w:p w14:paraId="07FB7CC7" w14:textId="77777777" w:rsidR="00305B57" w:rsidRDefault="00305B57">
      <w:pPr>
        <w:ind w:left="720"/>
        <w:rPr>
          <w:sz w:val="20"/>
          <w:szCs w:val="20"/>
        </w:rPr>
      </w:pPr>
    </w:p>
    <w:p w14:paraId="07FB7CC8" w14:textId="77777777" w:rsidR="00305B57" w:rsidRDefault="00B555D9">
      <w:pPr>
        <w:numPr>
          <w:ilvl w:val="0"/>
          <w:numId w:val="2"/>
        </w:numPr>
        <w:rPr>
          <w:sz w:val="20"/>
          <w:szCs w:val="20"/>
        </w:rPr>
      </w:pPr>
      <w:r>
        <w:rPr>
          <w:sz w:val="20"/>
          <w:szCs w:val="20"/>
        </w:rPr>
        <w:t>¿y la fila correspondiente a “b” con valor 10?</w:t>
      </w:r>
    </w:p>
    <w:p w14:paraId="07FB7CC9" w14:textId="77777777" w:rsidR="00305B57" w:rsidRDefault="00305B57">
      <w:pPr>
        <w:ind w:left="720"/>
        <w:rPr>
          <w:sz w:val="20"/>
          <w:szCs w:val="20"/>
        </w:rPr>
      </w:pPr>
    </w:p>
    <w:p w14:paraId="07FB7CCA" w14:textId="77777777" w:rsidR="00305B57" w:rsidRDefault="00305B57">
      <w:pPr>
        <w:ind w:left="720"/>
        <w:rPr>
          <w:sz w:val="20"/>
          <w:szCs w:val="20"/>
        </w:rPr>
      </w:pPr>
    </w:p>
    <w:p w14:paraId="07FB7CCB" w14:textId="77777777" w:rsidR="00305B57" w:rsidRDefault="00B555D9">
      <w:pPr>
        <w:numPr>
          <w:ilvl w:val="0"/>
          <w:numId w:val="2"/>
        </w:numPr>
        <w:rPr>
          <w:sz w:val="20"/>
          <w:szCs w:val="20"/>
        </w:rPr>
      </w:pPr>
      <w:r>
        <w:rPr>
          <w:sz w:val="20"/>
          <w:szCs w:val="20"/>
        </w:rPr>
        <w:t>¿Y ahora puedes escribir cuál será el área para un cuadrado (</w:t>
      </w:r>
      <w:proofErr w:type="spellStart"/>
      <w:r>
        <w:rPr>
          <w:sz w:val="20"/>
          <w:szCs w:val="20"/>
        </w:rPr>
        <w:t>a,b</w:t>
      </w:r>
      <w:proofErr w:type="spellEnd"/>
      <w:r>
        <w:rPr>
          <w:sz w:val="20"/>
          <w:szCs w:val="20"/>
        </w:rPr>
        <w:t>)</w:t>
      </w:r>
    </w:p>
    <w:p w14:paraId="07FB7CCC" w14:textId="77777777" w:rsidR="00305B57" w:rsidRDefault="00305B57">
      <w:pPr>
        <w:rPr>
          <w:sz w:val="20"/>
          <w:szCs w:val="20"/>
        </w:rPr>
      </w:pPr>
    </w:p>
    <w:p w14:paraId="07FB7CCD" w14:textId="77777777" w:rsidR="00305B57" w:rsidRDefault="00305B57">
      <w:pPr>
        <w:rPr>
          <w:sz w:val="20"/>
          <w:szCs w:val="20"/>
        </w:rPr>
      </w:pPr>
    </w:p>
    <w:p w14:paraId="07FB7CCE" w14:textId="77777777" w:rsidR="00305B57" w:rsidRDefault="00305B57">
      <w:pPr>
        <w:rPr>
          <w:sz w:val="20"/>
          <w:szCs w:val="20"/>
        </w:rPr>
      </w:pPr>
    </w:p>
    <w:p w14:paraId="07FB7CCF" w14:textId="77777777" w:rsidR="00305B57" w:rsidRDefault="00B555D9">
      <w:r>
        <w:rPr>
          <w:b/>
        </w:rPr>
        <w:t>TAREA 6.</w:t>
      </w:r>
      <w:r>
        <w:t xml:space="preserve"> Por </w:t>
      </w:r>
      <w:proofErr w:type="gramStart"/>
      <w:r>
        <w:t>último</w:t>
      </w:r>
      <w:proofErr w:type="gramEnd"/>
      <w:r>
        <w:t xml:space="preserve"> dibuja de nuevo un cuadrado (a, b) y escribe su área. Observa que no se proporciona la rejilla, hazlo a mano alzada.</w:t>
      </w:r>
    </w:p>
    <w:p w14:paraId="07FB7CD0" w14:textId="77777777" w:rsidR="00305B57" w:rsidRDefault="00305B57"/>
    <w:p w14:paraId="07FB7CD1" w14:textId="77777777" w:rsidR="00305B57" w:rsidRDefault="00305B57"/>
    <w:p w14:paraId="07FB7CD2" w14:textId="77777777" w:rsidR="00305B57" w:rsidRDefault="00B555D9">
      <w:r>
        <w:br w:type="page"/>
      </w:r>
    </w:p>
    <w:p w14:paraId="07FB7CD3" w14:textId="77777777" w:rsidR="00305B57" w:rsidRDefault="00B555D9">
      <w:r>
        <w:rPr>
          <w:b/>
        </w:rPr>
        <w:lastRenderedPageBreak/>
        <w:t>TAREA 7.</w:t>
      </w:r>
      <w:r>
        <w:t xml:space="preserve">  Compara las áreas de la parte sombreada y explica tu método</w:t>
      </w:r>
    </w:p>
    <w:p w14:paraId="07FB7CD4" w14:textId="77777777" w:rsidR="00305B57" w:rsidRDefault="00B555D9">
      <w:pPr>
        <w:jc w:val="center"/>
        <w:rPr>
          <w:sz w:val="20"/>
          <w:szCs w:val="20"/>
        </w:rPr>
      </w:pPr>
      <w:r>
        <w:rPr>
          <w:noProof/>
          <w:sz w:val="20"/>
          <w:szCs w:val="20"/>
        </w:rPr>
        <w:drawing>
          <wp:inline distT="114300" distB="114300" distL="114300" distR="114300" wp14:anchorId="07FB7D46" wp14:editId="07FB7D47">
            <wp:extent cx="5202555" cy="2376582"/>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202555" cy="2376582"/>
                    </a:xfrm>
                    <a:prstGeom prst="rect">
                      <a:avLst/>
                    </a:prstGeom>
                    <a:ln/>
                  </pic:spPr>
                </pic:pic>
              </a:graphicData>
            </a:graphic>
          </wp:inline>
        </w:drawing>
      </w:r>
    </w:p>
    <w:p w14:paraId="07FB7CD5" w14:textId="77777777" w:rsidR="00305B57" w:rsidRDefault="00B555D9">
      <w:r>
        <w:t>Ahora piensa y responde a estas preguntas:</w:t>
      </w:r>
    </w:p>
    <w:p w14:paraId="07FB7CD6" w14:textId="77777777" w:rsidR="00305B57" w:rsidRDefault="00305B57"/>
    <w:p w14:paraId="07FB7CD7" w14:textId="77777777" w:rsidR="00305B57" w:rsidRDefault="00B555D9">
      <w:pPr>
        <w:numPr>
          <w:ilvl w:val="0"/>
          <w:numId w:val="1"/>
        </w:numPr>
      </w:pPr>
      <w:r>
        <w:t xml:space="preserve">Si las dos áreas analizadas arriba son iguales, entonces escribe las conclusiones que se pueden observar.   </w:t>
      </w:r>
    </w:p>
    <w:p w14:paraId="07FB7CD8" w14:textId="77777777" w:rsidR="00305B57" w:rsidRDefault="00305B57"/>
    <w:p w14:paraId="07FB7CD9" w14:textId="77777777" w:rsidR="00305B57" w:rsidRDefault="00305B57"/>
    <w:p w14:paraId="07FB7CDA" w14:textId="77777777" w:rsidR="00305B57" w:rsidRDefault="00305B57"/>
    <w:p w14:paraId="07FB7CDB" w14:textId="77777777" w:rsidR="00305B57" w:rsidRDefault="00305B57"/>
    <w:p w14:paraId="07FB7CDC" w14:textId="77777777" w:rsidR="00305B57" w:rsidRDefault="00305B57"/>
    <w:p w14:paraId="07FB7CDD" w14:textId="77777777" w:rsidR="00305B57" w:rsidRDefault="00305B57"/>
    <w:p w14:paraId="07FB7CDE" w14:textId="77777777" w:rsidR="00305B57" w:rsidRDefault="00B555D9">
      <w:pPr>
        <w:numPr>
          <w:ilvl w:val="0"/>
          <w:numId w:val="1"/>
        </w:numPr>
      </w:pPr>
      <w:r>
        <w:t>Si ahora pensamos en que el lado del cuadrado de la izquierda mide c, indica cuánto es el área de ese cuadrado y escribe de nuevo las conclusiones del apartado anterior.</w:t>
      </w:r>
    </w:p>
    <w:p w14:paraId="07FB7CDF" w14:textId="77777777" w:rsidR="00305B57" w:rsidRDefault="00305B57"/>
    <w:p w14:paraId="07FB7CE0" w14:textId="77777777" w:rsidR="00305B57" w:rsidRDefault="00305B57"/>
    <w:p w14:paraId="07FB7CE1" w14:textId="77777777" w:rsidR="00305B57" w:rsidRDefault="00305B57"/>
    <w:p w14:paraId="07FB7CE2" w14:textId="77777777" w:rsidR="00305B57" w:rsidRDefault="00305B57"/>
    <w:p w14:paraId="07FB7CE3" w14:textId="77777777" w:rsidR="00305B57" w:rsidRDefault="00305B57"/>
    <w:p w14:paraId="07FB7CE4" w14:textId="77777777" w:rsidR="00305B57" w:rsidRDefault="00305B57"/>
    <w:p w14:paraId="07FB7CE5" w14:textId="77777777" w:rsidR="00305B57" w:rsidRDefault="00305B57"/>
    <w:p w14:paraId="07FB7CE6" w14:textId="77777777" w:rsidR="00305B57" w:rsidRDefault="00B555D9">
      <w:pPr>
        <w:rPr>
          <w:sz w:val="20"/>
          <w:szCs w:val="20"/>
        </w:rPr>
      </w:pPr>
      <w:r>
        <w:br w:type="page"/>
      </w:r>
    </w:p>
    <w:p w14:paraId="07FB7CE7" w14:textId="77777777" w:rsidR="00305B57" w:rsidRDefault="00B555D9">
      <w:pPr>
        <w:jc w:val="center"/>
        <w:rPr>
          <w:b/>
          <w:sz w:val="28"/>
          <w:szCs w:val="28"/>
        </w:rPr>
      </w:pPr>
      <w:r>
        <w:rPr>
          <w:b/>
          <w:sz w:val="28"/>
          <w:szCs w:val="28"/>
        </w:rPr>
        <w:lastRenderedPageBreak/>
        <w:t>Teorema de Pitágoras: las pruebas</w:t>
      </w:r>
    </w:p>
    <w:p w14:paraId="07FB7CE8" w14:textId="77777777" w:rsidR="00305B57" w:rsidRDefault="00B555D9">
      <w:r>
        <w:t>Ahora ya sabes que el teorema célebre se llama Teorema de Pitágoras. ¿Puedes encontrarle sentido? Te vamos a proponer tres pruebas. ¿Qué prueba te parece más "convincente"? ¿Cuál te resulta más fácil de entender? ¿Cuál te resultaría más fácil de explicar a</w:t>
      </w:r>
      <w:r>
        <w:t xml:space="preserve"> otra persona?</w:t>
      </w:r>
    </w:p>
    <w:p w14:paraId="07FB7CE9" w14:textId="77777777" w:rsidR="00305B57" w:rsidRDefault="00305B57"/>
    <w:p w14:paraId="07FB7CEA" w14:textId="77777777" w:rsidR="00305B57" w:rsidRDefault="00B555D9">
      <w:pPr>
        <w:rPr>
          <w:b/>
        </w:rPr>
      </w:pPr>
      <w:r>
        <w:rPr>
          <w:b/>
        </w:rPr>
        <w:t>Prueba 1</w:t>
      </w:r>
    </w:p>
    <w:p w14:paraId="07FB7CEB" w14:textId="77777777" w:rsidR="00305B57" w:rsidRDefault="00B555D9">
      <w:r>
        <w:t xml:space="preserve">Dibuja un cuadrado y marca un punto a una distancia fija de cada esquina. Traza una recta desde cada uno de estos puntos a la esquina más cercana  del lado opuesto, como en el dibujo de la izquierda. Recorta las piezas marcadas en </w:t>
      </w:r>
      <w:r>
        <w:t>azul y reorganízalas para formar una L como la de la derecha. Usa tus recortes para probar el teorema de Pitágoras.</w:t>
      </w:r>
    </w:p>
    <w:p w14:paraId="07FB7CEC" w14:textId="77777777" w:rsidR="00305B57" w:rsidRDefault="00B555D9">
      <w:r>
        <w:rPr>
          <w:noProof/>
        </w:rPr>
        <w:drawing>
          <wp:inline distT="114300" distB="114300" distL="114300" distR="114300" wp14:anchorId="07FB7D48" wp14:editId="07FB7D49">
            <wp:extent cx="5426438" cy="1808813"/>
            <wp:effectExtent l="0" t="0" r="0" b="0"/>
            <wp:docPr id="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5426438" cy="1808813"/>
                    </a:xfrm>
                    <a:prstGeom prst="rect">
                      <a:avLst/>
                    </a:prstGeom>
                    <a:ln/>
                  </pic:spPr>
                </pic:pic>
              </a:graphicData>
            </a:graphic>
          </wp:inline>
        </w:drawing>
      </w:r>
    </w:p>
    <w:p w14:paraId="07FB7CED" w14:textId="77777777" w:rsidR="00305B57" w:rsidRDefault="00B555D9">
      <w:pPr>
        <w:rPr>
          <w:b/>
        </w:rPr>
      </w:pPr>
      <w:r>
        <w:rPr>
          <w:b/>
        </w:rPr>
        <w:t>Prueba 2</w:t>
      </w:r>
    </w:p>
    <w:p w14:paraId="07FB7CEE" w14:textId="77777777" w:rsidR="00305B57" w:rsidRDefault="00B555D9">
      <w:r>
        <w:t>Observa el siguiente trapecio y cómo lo rotamos para hacer un cuadrado.</w:t>
      </w:r>
    </w:p>
    <w:tbl>
      <w:tblPr>
        <w:tblStyle w:val="a1"/>
        <w:tblW w:w="1077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93"/>
        <w:gridCol w:w="3592"/>
        <w:gridCol w:w="3592"/>
      </w:tblGrid>
      <w:tr w:rsidR="00305B57" w14:paraId="07FB7CF2" w14:textId="77777777">
        <w:tc>
          <w:tcPr>
            <w:tcW w:w="3592" w:type="dxa"/>
            <w:shd w:val="clear" w:color="auto" w:fill="auto"/>
            <w:tcMar>
              <w:top w:w="100" w:type="dxa"/>
              <w:left w:w="100" w:type="dxa"/>
              <w:bottom w:w="100" w:type="dxa"/>
              <w:right w:w="100" w:type="dxa"/>
            </w:tcMar>
          </w:tcPr>
          <w:p w14:paraId="07FB7CEF" w14:textId="77777777" w:rsidR="00305B57" w:rsidRDefault="00B555D9">
            <w:pPr>
              <w:widowControl w:val="0"/>
              <w:pBdr>
                <w:top w:val="nil"/>
                <w:left w:val="nil"/>
                <w:bottom w:val="nil"/>
                <w:right w:val="nil"/>
                <w:between w:val="nil"/>
              </w:pBdr>
              <w:spacing w:line="240" w:lineRule="auto"/>
            </w:pPr>
            <w:r>
              <w:t>Paso 1</w:t>
            </w:r>
          </w:p>
        </w:tc>
        <w:tc>
          <w:tcPr>
            <w:tcW w:w="3592" w:type="dxa"/>
            <w:shd w:val="clear" w:color="auto" w:fill="auto"/>
            <w:tcMar>
              <w:top w:w="100" w:type="dxa"/>
              <w:left w:w="100" w:type="dxa"/>
              <w:bottom w:w="100" w:type="dxa"/>
              <w:right w:w="100" w:type="dxa"/>
            </w:tcMar>
          </w:tcPr>
          <w:p w14:paraId="07FB7CF0" w14:textId="77777777" w:rsidR="00305B57" w:rsidRDefault="00B555D9">
            <w:pPr>
              <w:widowControl w:val="0"/>
              <w:pBdr>
                <w:top w:val="nil"/>
                <w:left w:val="nil"/>
                <w:bottom w:val="nil"/>
                <w:right w:val="nil"/>
                <w:between w:val="nil"/>
              </w:pBdr>
              <w:spacing w:line="240" w:lineRule="auto"/>
            </w:pPr>
            <w:r>
              <w:t>Paso 2</w:t>
            </w:r>
          </w:p>
        </w:tc>
        <w:tc>
          <w:tcPr>
            <w:tcW w:w="3592" w:type="dxa"/>
            <w:shd w:val="clear" w:color="auto" w:fill="auto"/>
            <w:tcMar>
              <w:top w:w="100" w:type="dxa"/>
              <w:left w:w="100" w:type="dxa"/>
              <w:bottom w:w="100" w:type="dxa"/>
              <w:right w:w="100" w:type="dxa"/>
            </w:tcMar>
          </w:tcPr>
          <w:p w14:paraId="07FB7CF1" w14:textId="77777777" w:rsidR="00305B57" w:rsidRDefault="00B555D9">
            <w:pPr>
              <w:widowControl w:val="0"/>
              <w:pBdr>
                <w:top w:val="nil"/>
                <w:left w:val="nil"/>
                <w:bottom w:val="nil"/>
                <w:right w:val="nil"/>
                <w:between w:val="nil"/>
              </w:pBdr>
              <w:spacing w:line="240" w:lineRule="auto"/>
            </w:pPr>
            <w:r>
              <w:t>Paso 3</w:t>
            </w:r>
          </w:p>
        </w:tc>
      </w:tr>
      <w:tr w:rsidR="00305B57" w14:paraId="07FB7CF6" w14:textId="77777777">
        <w:tc>
          <w:tcPr>
            <w:tcW w:w="3592" w:type="dxa"/>
            <w:shd w:val="clear" w:color="auto" w:fill="auto"/>
            <w:tcMar>
              <w:top w:w="100" w:type="dxa"/>
              <w:left w:w="100" w:type="dxa"/>
              <w:bottom w:w="100" w:type="dxa"/>
              <w:right w:w="100" w:type="dxa"/>
            </w:tcMar>
          </w:tcPr>
          <w:p w14:paraId="07FB7CF3" w14:textId="77777777" w:rsidR="00305B57" w:rsidRDefault="00B555D9">
            <w:r>
              <w:rPr>
                <w:noProof/>
              </w:rPr>
              <w:drawing>
                <wp:inline distT="114300" distB="114300" distL="114300" distR="114300" wp14:anchorId="07FB7D4A" wp14:editId="07FB7D4B">
                  <wp:extent cx="1335424" cy="1939109"/>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335424" cy="1939109"/>
                          </a:xfrm>
                          <a:prstGeom prst="rect">
                            <a:avLst/>
                          </a:prstGeom>
                          <a:ln/>
                        </pic:spPr>
                      </pic:pic>
                    </a:graphicData>
                  </a:graphic>
                </wp:inline>
              </w:drawing>
            </w:r>
          </w:p>
        </w:tc>
        <w:tc>
          <w:tcPr>
            <w:tcW w:w="3592" w:type="dxa"/>
            <w:shd w:val="clear" w:color="auto" w:fill="auto"/>
            <w:tcMar>
              <w:top w:w="100" w:type="dxa"/>
              <w:left w:w="100" w:type="dxa"/>
              <w:bottom w:w="100" w:type="dxa"/>
              <w:right w:w="100" w:type="dxa"/>
            </w:tcMar>
          </w:tcPr>
          <w:p w14:paraId="07FB7CF4" w14:textId="77777777" w:rsidR="00305B57" w:rsidRDefault="00B555D9">
            <w:r>
              <w:rPr>
                <w:noProof/>
              </w:rPr>
              <w:drawing>
                <wp:inline distT="114300" distB="114300" distL="114300" distR="114300" wp14:anchorId="07FB7D4C" wp14:editId="07FB7D4D">
                  <wp:extent cx="2089359" cy="2005784"/>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2089359" cy="2005784"/>
                          </a:xfrm>
                          <a:prstGeom prst="rect">
                            <a:avLst/>
                          </a:prstGeom>
                          <a:ln/>
                        </pic:spPr>
                      </pic:pic>
                    </a:graphicData>
                  </a:graphic>
                </wp:inline>
              </w:drawing>
            </w:r>
          </w:p>
        </w:tc>
        <w:tc>
          <w:tcPr>
            <w:tcW w:w="3592" w:type="dxa"/>
            <w:shd w:val="clear" w:color="auto" w:fill="auto"/>
            <w:tcMar>
              <w:top w:w="100" w:type="dxa"/>
              <w:left w:w="100" w:type="dxa"/>
              <w:bottom w:w="100" w:type="dxa"/>
              <w:right w:w="100" w:type="dxa"/>
            </w:tcMar>
          </w:tcPr>
          <w:p w14:paraId="07FB7CF5" w14:textId="77777777" w:rsidR="00305B57" w:rsidRDefault="00B555D9">
            <w:r>
              <w:rPr>
                <w:noProof/>
              </w:rPr>
              <w:drawing>
                <wp:inline distT="114300" distB="114300" distL="114300" distR="114300" wp14:anchorId="07FB7D4E" wp14:editId="07FB7D4F">
                  <wp:extent cx="1781427" cy="1889941"/>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1781427" cy="1889941"/>
                          </a:xfrm>
                          <a:prstGeom prst="rect">
                            <a:avLst/>
                          </a:prstGeom>
                          <a:ln/>
                        </pic:spPr>
                      </pic:pic>
                    </a:graphicData>
                  </a:graphic>
                </wp:inline>
              </w:drawing>
            </w:r>
          </w:p>
        </w:tc>
      </w:tr>
    </w:tbl>
    <w:p w14:paraId="07FB7CF7" w14:textId="77777777" w:rsidR="00305B57" w:rsidRDefault="00305B57"/>
    <w:p w14:paraId="07FB7CF8" w14:textId="77777777" w:rsidR="00305B57" w:rsidRDefault="00B555D9">
      <w:r>
        <w:t xml:space="preserve">a)Escribe la expresión del área del cuadrado grande del paso 3. </w:t>
      </w:r>
    </w:p>
    <w:p w14:paraId="07FB7CF9" w14:textId="77777777" w:rsidR="00305B57" w:rsidRDefault="00305B57"/>
    <w:p w14:paraId="07FB7CFA" w14:textId="77777777" w:rsidR="00305B57" w:rsidRDefault="00B555D9">
      <w:r>
        <w:t xml:space="preserve">b)Utiliza la expresión de a) para calcular el área del trapecio del paso 1. </w:t>
      </w:r>
    </w:p>
    <w:p w14:paraId="07FB7CFB" w14:textId="77777777" w:rsidR="00305B57" w:rsidRDefault="00305B57"/>
    <w:p w14:paraId="07FB7CFC" w14:textId="77777777" w:rsidR="00305B57" w:rsidRDefault="00B555D9">
      <w:r>
        <w:t>c)Averigua el área del trapecio del paso 1 sumando las áreas de los tres triángulos rectángulos del paso 1.</w:t>
      </w:r>
    </w:p>
    <w:p w14:paraId="07FB7CFD" w14:textId="77777777" w:rsidR="00305B57" w:rsidRDefault="00305B57">
      <w:pPr>
        <w:ind w:left="720"/>
      </w:pPr>
    </w:p>
    <w:p w14:paraId="07FB7CFE" w14:textId="77777777" w:rsidR="00305B57" w:rsidRDefault="00B555D9">
      <w:r>
        <w:t>d)U</w:t>
      </w:r>
      <w:r>
        <w:t>tiliza los resultados de los apartados a, b y c para dar una prueba del teorema de Pitágoras explicando cada uno de los pasos.</w:t>
      </w:r>
    </w:p>
    <w:p w14:paraId="07FB7CFF" w14:textId="77777777" w:rsidR="00305B57" w:rsidRDefault="00305B57"/>
    <w:p w14:paraId="07FB7D00" w14:textId="77777777" w:rsidR="00305B57" w:rsidRDefault="00B555D9">
      <w:pPr>
        <w:rPr>
          <w:b/>
        </w:rPr>
      </w:pPr>
      <w:r>
        <w:rPr>
          <w:b/>
        </w:rPr>
        <w:lastRenderedPageBreak/>
        <w:t>Prueba 3</w:t>
      </w:r>
    </w:p>
    <w:p w14:paraId="07FB7D01" w14:textId="77777777" w:rsidR="00305B57" w:rsidRDefault="00B555D9">
      <w:r>
        <w:t>Considera cualquier triángulo rectángulo y etiqueta sus lados como a, b y c.</w:t>
      </w:r>
    </w:p>
    <w:p w14:paraId="07FB7D02" w14:textId="77777777" w:rsidR="00305B57" w:rsidRDefault="00B555D9">
      <w:r>
        <w:rPr>
          <w:noProof/>
        </w:rPr>
        <w:drawing>
          <wp:inline distT="114300" distB="114300" distL="114300" distR="114300" wp14:anchorId="07FB7D50" wp14:editId="07FB7D51">
            <wp:extent cx="990600" cy="78105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990600" cy="781050"/>
                    </a:xfrm>
                    <a:prstGeom prst="rect">
                      <a:avLst/>
                    </a:prstGeom>
                    <a:ln/>
                  </pic:spPr>
                </pic:pic>
              </a:graphicData>
            </a:graphic>
          </wp:inline>
        </w:drawing>
      </w:r>
    </w:p>
    <w:p w14:paraId="07FB7D03" w14:textId="77777777" w:rsidR="00305B57" w:rsidRDefault="00B555D9">
      <w:r>
        <w:rPr>
          <w:noProof/>
        </w:rPr>
        <w:drawing>
          <wp:inline distT="114300" distB="114300" distL="114300" distR="114300" wp14:anchorId="07FB7D52" wp14:editId="07FB7D53">
            <wp:extent cx="3095625" cy="1743075"/>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3095625" cy="1743075"/>
                    </a:xfrm>
                    <a:prstGeom prst="rect">
                      <a:avLst/>
                    </a:prstGeom>
                    <a:ln/>
                  </pic:spPr>
                </pic:pic>
              </a:graphicData>
            </a:graphic>
          </wp:inline>
        </w:drawing>
      </w:r>
    </w:p>
    <w:p w14:paraId="07FB7D04" w14:textId="77777777" w:rsidR="00305B57" w:rsidRDefault="00B555D9">
      <w:r>
        <w:t xml:space="preserve">Auméntalo por un factor de escala a para hacer el triángulo rojo y por un factor de escala b para hacer el triángulo azul. Une ambos como se indica en la figura. </w:t>
      </w:r>
    </w:p>
    <w:p w14:paraId="07FB7D05" w14:textId="77777777" w:rsidR="00305B57" w:rsidRDefault="00B555D9">
      <w:pPr>
        <w:numPr>
          <w:ilvl w:val="0"/>
          <w:numId w:val="4"/>
        </w:numPr>
      </w:pPr>
      <w:r>
        <w:t>Demuestra que los podemos unir de esa manera y que ese triángulo es igual al original aumenta</w:t>
      </w:r>
      <w:r>
        <w:t>do en un factor de escala c.</w:t>
      </w:r>
    </w:p>
    <w:p w14:paraId="07FB7D06" w14:textId="77777777" w:rsidR="00305B57" w:rsidRDefault="00B555D9">
      <w:pPr>
        <w:numPr>
          <w:ilvl w:val="0"/>
          <w:numId w:val="4"/>
        </w:numPr>
      </w:pPr>
      <w:r>
        <w:t>Utiliza lo observado en el apartado anterior para probar el teorema de Pitágoras.</w:t>
      </w:r>
    </w:p>
    <w:p w14:paraId="07FB7D07" w14:textId="77777777" w:rsidR="00305B57" w:rsidRDefault="00305B57"/>
    <w:p w14:paraId="07FB7D08" w14:textId="77777777" w:rsidR="00305B57" w:rsidRDefault="00305B57"/>
    <w:p w14:paraId="07FB7D09" w14:textId="77777777" w:rsidR="00305B57" w:rsidRDefault="00305B57"/>
    <w:p w14:paraId="07FB7D0A" w14:textId="77777777" w:rsidR="00305B57" w:rsidRDefault="00B555D9">
      <w:pPr>
        <w:rPr>
          <w:b/>
        </w:rPr>
      </w:pPr>
      <w:r>
        <w:rPr>
          <w:b/>
        </w:rPr>
        <w:t>Prueba 4</w:t>
      </w:r>
    </w:p>
    <w:p w14:paraId="07FB7D0B" w14:textId="77777777" w:rsidR="00305B57" w:rsidRDefault="00B555D9">
      <w:r>
        <w:t xml:space="preserve">Observa la primera figura. A partir de ella hemos construido dos cuadrados. </w:t>
      </w:r>
    </w:p>
    <w:p w14:paraId="07FB7D0C" w14:textId="77777777" w:rsidR="00305B57" w:rsidRDefault="00B555D9">
      <w:r>
        <w:t>¿Cómo es el área de esos cuadrados? ¿Qué observas si les</w:t>
      </w:r>
      <w:r>
        <w:t xml:space="preserve"> quitamos los triángulos rectángulos?</w:t>
      </w:r>
    </w:p>
    <w:p w14:paraId="07FB7D0D" w14:textId="77777777" w:rsidR="00305B57" w:rsidRDefault="00B555D9">
      <w:r>
        <w:rPr>
          <w:noProof/>
        </w:rPr>
        <w:drawing>
          <wp:inline distT="114300" distB="114300" distL="114300" distR="114300" wp14:anchorId="07FB7D54" wp14:editId="07FB7D55">
            <wp:extent cx="4845413" cy="2344554"/>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4845413" cy="2344554"/>
                    </a:xfrm>
                    <a:prstGeom prst="rect">
                      <a:avLst/>
                    </a:prstGeom>
                    <a:ln/>
                  </pic:spPr>
                </pic:pic>
              </a:graphicData>
            </a:graphic>
          </wp:inline>
        </w:drawing>
      </w:r>
    </w:p>
    <w:p w14:paraId="07FB7D0E" w14:textId="77777777" w:rsidR="00305B57" w:rsidRDefault="00305B57"/>
    <w:p w14:paraId="07FB7D0F" w14:textId="77777777" w:rsidR="00305B57" w:rsidRDefault="00305B57"/>
    <w:p w14:paraId="07FB7D10" w14:textId="77777777" w:rsidR="00305B57" w:rsidRDefault="00305B57"/>
    <w:p w14:paraId="07FB7D11" w14:textId="77777777" w:rsidR="00305B57" w:rsidRDefault="00305B57"/>
    <w:p w14:paraId="46E2D34B" w14:textId="77777777" w:rsidR="00F57697" w:rsidRDefault="00F57697">
      <w:pPr>
        <w:rPr>
          <w:b/>
        </w:rPr>
      </w:pPr>
      <w:r>
        <w:rPr>
          <w:b/>
        </w:rPr>
        <w:br w:type="page"/>
      </w:r>
    </w:p>
    <w:p w14:paraId="07FB7D12" w14:textId="004DE1FA" w:rsidR="00305B57" w:rsidRDefault="00B555D9">
      <w:pPr>
        <w:jc w:val="center"/>
        <w:rPr>
          <w:b/>
        </w:rPr>
      </w:pPr>
      <w:r>
        <w:rPr>
          <w:b/>
        </w:rPr>
        <w:lastRenderedPageBreak/>
        <w:t>SITUACIONES Y PROBLEMAS</w:t>
      </w:r>
    </w:p>
    <w:p w14:paraId="07FB7D13" w14:textId="77777777" w:rsidR="00305B57" w:rsidRDefault="00B555D9">
      <w:r>
        <w:rPr>
          <w:b/>
        </w:rPr>
        <w:t>TAREA 1.</w:t>
      </w:r>
      <w:r>
        <w:t xml:space="preserve"> El acueducto ha de salvar una diferencia de nivel de 18 m. La distancia del puente por la parte del terreno horizontal es de 160 m. ¿Cuánto medirá de largo el acueducto? </w:t>
      </w:r>
    </w:p>
    <w:p w14:paraId="07FB7D14" w14:textId="77777777" w:rsidR="00305B57" w:rsidRDefault="00B555D9">
      <w:r>
        <w:rPr>
          <w:noProof/>
        </w:rPr>
        <w:drawing>
          <wp:inline distT="114300" distB="114300" distL="114300" distR="114300" wp14:anchorId="07FB7D56" wp14:editId="07FB7D57">
            <wp:extent cx="1471637" cy="976235"/>
            <wp:effectExtent l="0" t="0" r="0" b="0"/>
            <wp:docPr id="1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1471637" cy="976235"/>
                    </a:xfrm>
                    <a:prstGeom prst="rect">
                      <a:avLst/>
                    </a:prstGeom>
                    <a:ln/>
                  </pic:spPr>
                </pic:pic>
              </a:graphicData>
            </a:graphic>
          </wp:inline>
        </w:drawing>
      </w:r>
    </w:p>
    <w:p w14:paraId="07FB7D15" w14:textId="77777777" w:rsidR="00305B57" w:rsidRDefault="00305B57"/>
    <w:p w14:paraId="07FB7D16" w14:textId="77777777" w:rsidR="00305B57" w:rsidRDefault="00B555D9">
      <w:r>
        <w:rPr>
          <w:b/>
        </w:rPr>
        <w:t>TAREA</w:t>
      </w:r>
      <w:r>
        <w:rPr>
          <w:b/>
        </w:rPr>
        <w:t xml:space="preserve"> 2. </w:t>
      </w:r>
      <w:r>
        <w:t>La impresora 3D. ¿Cómo consigue imprimir objetos tridimensionales?</w:t>
      </w:r>
    </w:p>
    <w:p w14:paraId="07FB7D17" w14:textId="77777777" w:rsidR="00305B57" w:rsidRDefault="00B555D9">
      <w:r>
        <w:rPr>
          <w:noProof/>
        </w:rPr>
        <w:drawing>
          <wp:inline distT="114300" distB="114300" distL="114300" distR="114300" wp14:anchorId="07FB7D58" wp14:editId="07FB7D59">
            <wp:extent cx="2956213" cy="2804222"/>
            <wp:effectExtent l="0" t="0" r="0"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2956213" cy="2804222"/>
                    </a:xfrm>
                    <a:prstGeom prst="rect">
                      <a:avLst/>
                    </a:prstGeom>
                    <a:ln/>
                  </pic:spPr>
                </pic:pic>
              </a:graphicData>
            </a:graphic>
          </wp:inline>
        </w:drawing>
      </w:r>
      <w:r>
        <w:rPr>
          <w:noProof/>
        </w:rPr>
        <w:drawing>
          <wp:inline distT="114300" distB="114300" distL="114300" distR="114300" wp14:anchorId="07FB7D5A" wp14:editId="07FB7D5B">
            <wp:extent cx="2494592" cy="2634553"/>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2494592" cy="2634553"/>
                    </a:xfrm>
                    <a:prstGeom prst="rect">
                      <a:avLst/>
                    </a:prstGeom>
                    <a:ln/>
                  </pic:spPr>
                </pic:pic>
              </a:graphicData>
            </a:graphic>
          </wp:inline>
        </w:drawing>
      </w:r>
    </w:p>
    <w:p w14:paraId="07FB7D18" w14:textId="77777777" w:rsidR="00305B57" w:rsidRDefault="00305B57"/>
    <w:p w14:paraId="07FB7D19" w14:textId="77777777" w:rsidR="00305B57" w:rsidRDefault="00B555D9">
      <w:r>
        <w:t>a)Si los desplazamientos máximos en los ejes X, Y, Z, son, respectivamente, de 20 cm, 30 cm y 30 cm, describe el conjunto de puntos en que se puede colocar el extrusor (la punta por</w:t>
      </w:r>
      <w:r>
        <w:t xml:space="preserve"> donde sale el plástico). Indica también cómo sería la pieza más grande que puedes imprimir y cuál sería su volumen.</w:t>
      </w:r>
    </w:p>
    <w:p w14:paraId="07FB7D1A" w14:textId="77777777" w:rsidR="00305B57" w:rsidRDefault="00305B57"/>
    <w:p w14:paraId="07FB7D1B" w14:textId="77777777" w:rsidR="00305B57" w:rsidRDefault="00B555D9">
      <w:r>
        <w:t xml:space="preserve">b)¿Qué instrucciones tengo que dar a la impresora para que el extrusor vaya de la posición A </w:t>
      </w:r>
      <w:proofErr w:type="spellStart"/>
      <w:r>
        <w:t>a</w:t>
      </w:r>
      <w:proofErr w:type="spellEnd"/>
      <w:r>
        <w:t xml:space="preserve"> la posición B? Si se te ocurren varias alte</w:t>
      </w:r>
      <w:r>
        <w:t>rnativas, descríbelas. Calcula, en cada caso, la distancia que recorre si X=5, Y=6, Z=3.</w:t>
      </w:r>
    </w:p>
    <w:p w14:paraId="07FB7D1C" w14:textId="77777777" w:rsidR="00305B57" w:rsidRDefault="00B555D9">
      <w:r>
        <w:rPr>
          <w:noProof/>
        </w:rPr>
        <w:drawing>
          <wp:inline distT="114300" distB="114300" distL="114300" distR="114300" wp14:anchorId="07FB7D5C" wp14:editId="07FB7D5D">
            <wp:extent cx="2165202" cy="1328858"/>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2165202" cy="1328858"/>
                    </a:xfrm>
                    <a:prstGeom prst="rect">
                      <a:avLst/>
                    </a:prstGeom>
                    <a:ln/>
                  </pic:spPr>
                </pic:pic>
              </a:graphicData>
            </a:graphic>
          </wp:inline>
        </w:drawing>
      </w:r>
    </w:p>
    <w:p w14:paraId="07FB7D1D" w14:textId="77777777" w:rsidR="00305B57" w:rsidRDefault="00305B57"/>
    <w:p w14:paraId="07FB7D1E" w14:textId="77777777" w:rsidR="00305B57" w:rsidRDefault="00B555D9">
      <w:r>
        <w:t>c)Las impresoras pueden mover simultáneamente el extrusor en las tres direcciones x, y, z con las mismas velocidades. Describe con la máxima precisión el itinerario</w:t>
      </w:r>
      <w:r>
        <w:t xml:space="preserve"> que seguirá el extrusor para ir de A </w:t>
      </w:r>
      <w:proofErr w:type="spellStart"/>
      <w:r>
        <w:t>a</w:t>
      </w:r>
      <w:proofErr w:type="spellEnd"/>
      <w:r>
        <w:t xml:space="preserve"> B y calcula la distancia que recorre en ese caso con los datos del apartado anterior.</w:t>
      </w:r>
    </w:p>
    <w:p w14:paraId="07FB7D1F" w14:textId="77777777" w:rsidR="00305B57" w:rsidRDefault="00305B57"/>
    <w:p w14:paraId="07FB7D20" w14:textId="77777777" w:rsidR="00305B57" w:rsidRDefault="00B555D9">
      <w:r>
        <w:rPr>
          <w:b/>
        </w:rPr>
        <w:lastRenderedPageBreak/>
        <w:t xml:space="preserve">TAREA 3. </w:t>
      </w:r>
      <w:r>
        <w:t>El triángulo de la figura es isósceles. Se ha dibujado un cuadrado sobre cada uno de sus lados. La suma de las áreas de estos tres cuadrados es 72 cm</w:t>
      </w:r>
      <w:r>
        <w:rPr>
          <w:vertAlign w:val="superscript"/>
        </w:rPr>
        <w:t>2</w:t>
      </w:r>
      <w:r>
        <w:t xml:space="preserve">. ¿Cuál es el área del triángulo?  </w:t>
      </w:r>
    </w:p>
    <w:p w14:paraId="07FB7D21" w14:textId="77777777" w:rsidR="00305B57" w:rsidRDefault="00B555D9">
      <w:r>
        <w:rPr>
          <w:b/>
          <w:noProof/>
        </w:rPr>
        <w:drawing>
          <wp:inline distT="114300" distB="114300" distL="114300" distR="114300" wp14:anchorId="07FB7D5E" wp14:editId="07FB7D5F">
            <wp:extent cx="1654537" cy="1654537"/>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1654537" cy="1654537"/>
                    </a:xfrm>
                    <a:prstGeom prst="rect">
                      <a:avLst/>
                    </a:prstGeom>
                    <a:ln/>
                  </pic:spPr>
                </pic:pic>
              </a:graphicData>
            </a:graphic>
          </wp:inline>
        </w:drawing>
      </w:r>
      <w:r>
        <w:t xml:space="preserve"> </w:t>
      </w:r>
    </w:p>
    <w:p w14:paraId="07FB7D22" w14:textId="77777777" w:rsidR="00305B57" w:rsidRDefault="00305B57"/>
    <w:p w14:paraId="07FB7D23" w14:textId="77777777" w:rsidR="00305B57" w:rsidRDefault="00B555D9">
      <w:r>
        <w:rPr>
          <w:b/>
        </w:rPr>
        <w:t>TAREA 4.</w:t>
      </w:r>
      <w:r>
        <w:t xml:space="preserve"> Imagina que tenemos una caseta de jardín con un tejado construido con 5 vigas de madera  dispuestas según el dibujo, cuatro de las cuales (las que están inclinadas y parten de las esquinas) son de la misma longitud. El tejado, como se puede observar en la</w:t>
      </w:r>
      <w:r>
        <w:t xml:space="preserve"> figura, tiene 300 cm de largo, 240 cm de ancho y 60 cm de alto. </w:t>
      </w:r>
    </w:p>
    <w:p w14:paraId="07FB7D24" w14:textId="77777777" w:rsidR="00305B57" w:rsidRDefault="00B555D9">
      <w:r>
        <w:rPr>
          <w:noProof/>
        </w:rPr>
        <w:drawing>
          <wp:anchor distT="114300" distB="114300" distL="114300" distR="114300" simplePos="0" relativeHeight="251658240" behindDoc="0" locked="0" layoutInCell="1" hidden="0" allowOverlap="1" wp14:anchorId="07FB7D60" wp14:editId="07FB7D61">
            <wp:simplePos x="0" y="0"/>
            <wp:positionH relativeFrom="column">
              <wp:posOffset>-47624</wp:posOffset>
            </wp:positionH>
            <wp:positionV relativeFrom="paragraph">
              <wp:posOffset>156251</wp:posOffset>
            </wp:positionV>
            <wp:extent cx="3616688" cy="2451580"/>
            <wp:effectExtent l="0" t="0" r="0" b="0"/>
            <wp:wrapSquare wrapText="bothSides" distT="114300" distB="114300" distL="114300" distR="11430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3616688" cy="2451580"/>
                    </a:xfrm>
                    <a:prstGeom prst="rect">
                      <a:avLst/>
                    </a:prstGeom>
                    <a:ln/>
                  </pic:spPr>
                </pic:pic>
              </a:graphicData>
            </a:graphic>
          </wp:anchor>
        </w:drawing>
      </w:r>
    </w:p>
    <w:p w14:paraId="07FB7D25" w14:textId="77777777" w:rsidR="00305B57" w:rsidRDefault="00B555D9">
      <w:pPr>
        <w:ind w:left="720"/>
      </w:pPr>
      <w:r>
        <w:t>a)¿Cuál es la longitud total de madera necesaria para hacer las cinco vigas de madera?</w:t>
      </w:r>
    </w:p>
    <w:p w14:paraId="07FB7D26" w14:textId="77777777" w:rsidR="00305B57" w:rsidRDefault="00305B57">
      <w:pPr>
        <w:ind w:left="720"/>
      </w:pPr>
    </w:p>
    <w:p w14:paraId="07FB7D27" w14:textId="77777777" w:rsidR="00305B57" w:rsidRDefault="00B555D9">
      <w:pPr>
        <w:ind w:left="720"/>
      </w:pPr>
      <w:r>
        <w:t>b)¿Puedes reducir la cantidad necesaria de madera cambiando las longitudes correspondientes a los 12</w:t>
      </w:r>
      <w:r>
        <w:t>0 cm de la figura?</w:t>
      </w:r>
    </w:p>
    <w:p w14:paraId="07FB7D28" w14:textId="77777777" w:rsidR="00305B57" w:rsidRDefault="00305B57"/>
    <w:p w14:paraId="07FB7D29" w14:textId="77777777" w:rsidR="00305B57" w:rsidRDefault="00305B57"/>
    <w:p w14:paraId="07FB7D2A" w14:textId="77777777" w:rsidR="00305B57" w:rsidRDefault="00305B57"/>
    <w:p w14:paraId="07FB7D2B" w14:textId="77777777" w:rsidR="00305B57" w:rsidRDefault="00305B57"/>
    <w:p w14:paraId="07FB7D2C" w14:textId="77777777" w:rsidR="00305B57" w:rsidRDefault="00B555D9">
      <w:r>
        <w:rPr>
          <w:b/>
        </w:rPr>
        <w:t>TAREA 5.</w:t>
      </w:r>
      <w:r>
        <w:t xml:space="preserve"> Si dos de los lados de un triángulo rectángulo miden 5 cm y 6 cm, ¿cuántas posibilidades hay para la longitud del tercer lado?</w:t>
      </w:r>
    </w:p>
    <w:p w14:paraId="07FB7D2D" w14:textId="77777777" w:rsidR="00305B57" w:rsidRDefault="00305B57"/>
    <w:p w14:paraId="07FB7D2E" w14:textId="77777777" w:rsidR="00305B57" w:rsidRDefault="00B555D9">
      <w:r>
        <w:rPr>
          <w:b/>
        </w:rPr>
        <w:t xml:space="preserve">TAREA 6. </w:t>
      </w:r>
      <w:r>
        <w:t xml:space="preserve">El segmento de recta más largo que se puede trazar en un cubo es la diagonal que va de </w:t>
      </w:r>
      <w:r>
        <w:t>arriba abajo entre vértices opuestos (mira el primer dibujo).  El medio cubo de la segunda imagen se corta en dos piezas mediante un plano a través de la diagonal larga y que es perpendicular a esta. ¿Puedes hacer un dibujo de las dos piezas? ¿Son idéntica</w:t>
      </w:r>
      <w:r>
        <w:t>s?</w:t>
      </w:r>
    </w:p>
    <w:p w14:paraId="07FB7D2F" w14:textId="77777777" w:rsidR="00305B57" w:rsidRDefault="00305B57"/>
    <w:p w14:paraId="07FB7D30" w14:textId="77777777" w:rsidR="00305B57" w:rsidRDefault="00B555D9">
      <w:pPr>
        <w:jc w:val="center"/>
      </w:pPr>
      <w:r>
        <w:rPr>
          <w:noProof/>
        </w:rPr>
        <w:drawing>
          <wp:inline distT="114300" distB="114300" distL="114300" distR="114300" wp14:anchorId="07FB7D62" wp14:editId="07FB7D63">
            <wp:extent cx="4607288" cy="1422717"/>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4607288" cy="1422717"/>
                    </a:xfrm>
                    <a:prstGeom prst="rect">
                      <a:avLst/>
                    </a:prstGeom>
                    <a:ln/>
                  </pic:spPr>
                </pic:pic>
              </a:graphicData>
            </a:graphic>
          </wp:inline>
        </w:drawing>
      </w:r>
    </w:p>
    <w:p w14:paraId="07FB7D31" w14:textId="77777777" w:rsidR="00305B57" w:rsidRDefault="00305B57"/>
    <w:p w14:paraId="07FB7D32" w14:textId="77777777" w:rsidR="00305B57" w:rsidRDefault="00305B57"/>
    <w:p w14:paraId="07FB7D33" w14:textId="77777777" w:rsidR="00305B57" w:rsidRDefault="00305B57"/>
    <w:p w14:paraId="07FB7D34" w14:textId="76DA151F" w:rsidR="00305B57" w:rsidRPr="00F57697" w:rsidRDefault="00F57697">
      <w:pPr>
        <w:rPr>
          <w:b/>
          <w:bCs/>
        </w:rPr>
      </w:pPr>
      <w:r w:rsidRPr="00F57697">
        <w:rPr>
          <w:b/>
          <w:bCs/>
        </w:rPr>
        <w:t>Créditos</w:t>
      </w:r>
      <w:r>
        <w:rPr>
          <w:b/>
          <w:bCs/>
        </w:rPr>
        <w:t xml:space="preserve">, </w:t>
      </w:r>
      <w:r w:rsidR="005D2628">
        <w:rPr>
          <w:b/>
          <w:bCs/>
        </w:rPr>
        <w:t>algunas soluciones y comentarios para el andamiaje</w:t>
      </w:r>
    </w:p>
    <w:p w14:paraId="33BD5717" w14:textId="77777777" w:rsidR="00F57697" w:rsidRDefault="00F57697"/>
    <w:p w14:paraId="3ECCB99D" w14:textId="6B765F6D" w:rsidR="000C00E8" w:rsidRDefault="000C00E8">
      <w:r>
        <w:t xml:space="preserve">Secuencia inicial a partir de </w:t>
      </w:r>
      <w:proofErr w:type="spellStart"/>
      <w:r w:rsidRPr="000C00E8">
        <w:t>Discovering</w:t>
      </w:r>
      <w:proofErr w:type="spellEnd"/>
      <w:r w:rsidRPr="000C00E8">
        <w:t xml:space="preserve"> </w:t>
      </w:r>
      <w:proofErr w:type="spellStart"/>
      <w:r w:rsidRPr="000C00E8">
        <w:t>the</w:t>
      </w:r>
      <w:proofErr w:type="spellEnd"/>
      <w:r w:rsidRPr="000C00E8">
        <w:t xml:space="preserve"> </w:t>
      </w:r>
      <w:proofErr w:type="spellStart"/>
      <w:r w:rsidRPr="000C00E8">
        <w:t>Pythagorean</w:t>
      </w:r>
      <w:proofErr w:type="spellEnd"/>
      <w:r w:rsidRPr="000C00E8">
        <w:t xml:space="preserve"> </w:t>
      </w:r>
      <w:proofErr w:type="spellStart"/>
      <w:r w:rsidRPr="000C00E8">
        <w:t>Theorem</w:t>
      </w:r>
      <w:proofErr w:type="spellEnd"/>
      <w:r>
        <w:t xml:space="preserve"> (</w:t>
      </w:r>
      <w:proofErr w:type="spellStart"/>
      <w:r>
        <w:t>MathShell</w:t>
      </w:r>
      <w:proofErr w:type="spellEnd"/>
      <w:r>
        <w:t>):</w:t>
      </w:r>
    </w:p>
    <w:p w14:paraId="3737CFF6" w14:textId="78D6C195" w:rsidR="000C00E8" w:rsidRDefault="000C00E8">
      <w:hyperlink r:id="rId24" w:history="1">
        <w:r w:rsidRPr="00504991">
          <w:rPr>
            <w:rStyle w:val="Hipervnculo"/>
          </w:rPr>
          <w:t>https://www.map.mathshell.org/lessons.php?unit=8315&amp;collection=8</w:t>
        </w:r>
      </w:hyperlink>
      <w:r>
        <w:t xml:space="preserve"> </w:t>
      </w:r>
    </w:p>
    <w:p w14:paraId="593E2F9A" w14:textId="77777777" w:rsidR="000C00E8" w:rsidRDefault="000C00E8"/>
    <w:p w14:paraId="07FB7D35" w14:textId="66F0CBF1" w:rsidR="00305B57" w:rsidRDefault="00B555D9">
      <w:r>
        <w:t xml:space="preserve">Problema tarea </w:t>
      </w:r>
      <w:r w:rsidR="005D2628">
        <w:t>3:</w:t>
      </w:r>
      <w:r>
        <w:t xml:space="preserve"> isósceles: </w:t>
      </w:r>
      <w:hyperlink r:id="rId25">
        <w:r>
          <w:rPr>
            <w:color w:val="1155CC"/>
            <w:u w:val="single"/>
          </w:rPr>
          <w:t>https://nrich.maths.org/12553</w:t>
        </w:r>
      </w:hyperlink>
      <w:r>
        <w:t xml:space="preserve"> </w:t>
      </w:r>
    </w:p>
    <w:p w14:paraId="07FB7D37" w14:textId="77777777" w:rsidR="00305B57" w:rsidRDefault="00B555D9">
      <w:r>
        <w:t xml:space="preserve">Problema de la caseta del jardín: </w:t>
      </w:r>
      <w:hyperlink r:id="rId26">
        <w:r>
          <w:rPr>
            <w:color w:val="1155CC"/>
            <w:u w:val="single"/>
          </w:rPr>
          <w:t>https://nri</w:t>
        </w:r>
        <w:r>
          <w:rPr>
            <w:color w:val="1155CC"/>
            <w:u w:val="single"/>
          </w:rPr>
          <w:t>ch.maths.org/11190</w:t>
        </w:r>
      </w:hyperlink>
      <w:r>
        <w:t xml:space="preserve"> </w:t>
      </w:r>
    </w:p>
    <w:p w14:paraId="07FB7D39" w14:textId="77777777" w:rsidR="00305B57" w:rsidRDefault="00305B57"/>
    <w:p w14:paraId="07FB7D3B" w14:textId="1A6E7C39" w:rsidR="00305B57" w:rsidRDefault="00B555D9">
      <w:r>
        <w:t>Más problemas</w:t>
      </w:r>
      <w:r w:rsidR="005D2628">
        <w:t xml:space="preserve">: </w:t>
      </w:r>
      <w:hyperlink r:id="rId27">
        <w:r>
          <w:rPr>
            <w:color w:val="1155CC"/>
            <w:u w:val="single"/>
          </w:rPr>
          <w:t>https://nrich.maths.org/9344</w:t>
        </w:r>
      </w:hyperlink>
      <w:r>
        <w:t xml:space="preserve"> </w:t>
      </w:r>
    </w:p>
    <w:p w14:paraId="1BA045D7" w14:textId="0798B153" w:rsidR="00B940C3" w:rsidRDefault="000C00E8">
      <w:r>
        <w:t xml:space="preserve">Otra actividad sobre prueba: </w:t>
      </w:r>
      <w:hyperlink r:id="rId28" w:history="1">
        <w:r w:rsidR="00B555D9" w:rsidRPr="00504991">
          <w:rPr>
            <w:rStyle w:val="Hipervnculo"/>
          </w:rPr>
          <w:t>https://www.map.mathshell.org/lessons.php?unit=9325&amp;collection=8</w:t>
        </w:r>
      </w:hyperlink>
      <w:r w:rsidR="00B555D9">
        <w:t xml:space="preserve"> </w:t>
      </w:r>
    </w:p>
    <w:p w14:paraId="4E2322A9" w14:textId="77777777" w:rsidR="00C307C0" w:rsidRDefault="00C307C0"/>
    <w:p w14:paraId="2590811F" w14:textId="33B63AD5" w:rsidR="00B940C3" w:rsidRDefault="00B940C3"/>
    <w:p w14:paraId="70FBDC89" w14:textId="557E30CF" w:rsidR="00B940C3" w:rsidRDefault="00B940C3">
      <w:r w:rsidRPr="00B940C3">
        <w:t xml:space="preserve">Beltrán-Pellicer, P. (2022). </w:t>
      </w:r>
      <w:hyperlink r:id="rId29" w:history="1">
        <w:r w:rsidRPr="00417033">
          <w:rPr>
            <w:rStyle w:val="Hipervnculo"/>
          </w:rPr>
          <w:t>El teorema de Pitágoras a través de la resolución de problemas</w:t>
        </w:r>
      </w:hyperlink>
      <w:r w:rsidRPr="00417033">
        <w:rPr>
          <w:i/>
          <w:iCs/>
        </w:rPr>
        <w:t>. La Gaceta de la RSME, 25</w:t>
      </w:r>
      <w:r w:rsidRPr="00B940C3">
        <w:t>(1), 149–169.</w:t>
      </w:r>
    </w:p>
    <w:sectPr w:rsidR="00B940C3">
      <w:pgSz w:w="11909" w:h="16834"/>
      <w:pgMar w:top="566" w:right="566" w:bottom="566"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510E0F"/>
    <w:multiLevelType w:val="multilevel"/>
    <w:tmpl w:val="1D4438C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CF02D19"/>
    <w:multiLevelType w:val="multilevel"/>
    <w:tmpl w:val="A4E42BD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55DE751F"/>
    <w:multiLevelType w:val="multilevel"/>
    <w:tmpl w:val="CFD8327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65A11077"/>
    <w:multiLevelType w:val="multilevel"/>
    <w:tmpl w:val="C860ABD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275521363">
    <w:abstractNumId w:val="2"/>
  </w:num>
  <w:num w:numId="2" w16cid:durableId="594871617">
    <w:abstractNumId w:val="1"/>
  </w:num>
  <w:num w:numId="3" w16cid:durableId="508374709">
    <w:abstractNumId w:val="0"/>
  </w:num>
  <w:num w:numId="4" w16cid:durableId="5254049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B57"/>
    <w:rsid w:val="000C00E8"/>
    <w:rsid w:val="00305B57"/>
    <w:rsid w:val="00417033"/>
    <w:rsid w:val="005D2628"/>
    <w:rsid w:val="00B555D9"/>
    <w:rsid w:val="00B940C3"/>
    <w:rsid w:val="00C307C0"/>
    <w:rsid w:val="00F5769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B7C62"/>
  <w15:docId w15:val="{9A59003C-8C90-45FE-9F4D-108CF76B6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oboto" w:hAnsi="Roboto" w:cs="Roboto"/>
        <w:sz w:val="22"/>
        <w:szCs w:val="22"/>
        <w:lang w:val="es" w:eastAsia="es-E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unhideWhenUsed/>
    <w:rsid w:val="00417033"/>
    <w:rPr>
      <w:color w:val="0000FF" w:themeColor="hyperlink"/>
      <w:u w:val="single"/>
    </w:rPr>
  </w:style>
  <w:style w:type="character" w:styleId="Mencinsinresolver">
    <w:name w:val="Unresolved Mention"/>
    <w:basedOn w:val="Fuentedeprrafopredeter"/>
    <w:uiPriority w:val="99"/>
    <w:semiHidden/>
    <w:unhideWhenUsed/>
    <w:rsid w:val="004170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nrich.maths.org/11190" TargetMode="Externa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nrich.maths.org/12553"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s://www.researchgate.net/publication/358738277_El_teorema_de_Pitagoras_a_traves_de_la_resolucion_de_problema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map.mathshell.org/lessons.php?unit=8315&amp;collection=8"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https://www.map.mathshell.org/lessons.php?unit=9325&amp;collection=8"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s://nrich.maths.org/9344"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Pages>
  <Words>1176</Words>
  <Characters>6474</Characters>
  <Application>Microsoft Office Word</Application>
  <DocSecurity>0</DocSecurity>
  <Lines>53</Lines>
  <Paragraphs>15</Paragraphs>
  <ScaleCrop>false</ScaleCrop>
  <Company/>
  <LinksUpToDate>false</LinksUpToDate>
  <CharactersWithSpaces>7635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reviewer</cp:lastModifiedBy>
  <cp:revision>8</cp:revision>
  <dcterms:created xsi:type="dcterms:W3CDTF">2023-03-14T11:42:00Z</dcterms:created>
  <dcterms:modified xsi:type="dcterms:W3CDTF">2023-03-14T11:46:00Z</dcterms:modified>
</cp:coreProperties>
</file>